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84AC1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7C06BF6" w14:textId="77777777" w:rsidR="00FC1228" w:rsidRDefault="00FC1228" w:rsidP="00FC1228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Краевое государственное бюджетное общеобразовательное учреждение «Тинская   школа-интернат»</w:t>
      </w:r>
    </w:p>
    <w:p w14:paraId="6BFA8C3D" w14:textId="77777777" w:rsidR="00FC1228" w:rsidRDefault="00FC1228" w:rsidP="00FC1228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58BF8D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3B98494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850F707" w14:textId="77777777" w:rsidR="00A64174" w:rsidRDefault="00A64174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47B74D13" w14:textId="77777777" w:rsidR="00A64174" w:rsidRDefault="00A64174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58559D7B" w14:textId="77777777" w:rsidR="00A64174" w:rsidRDefault="00A64174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3E33FD3E" w14:textId="4DD97DB7" w:rsidR="00DE4EC6" w:rsidRDefault="00FC1228" w:rsidP="00A64174">
      <w:pPr>
        <w:spacing w:after="0" w:line="240" w:lineRule="auto"/>
        <w:ind w:right="945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DE4EC6">
        <w:rPr>
          <w:rFonts w:ascii="Times New Roman" w:eastAsia="Times New Roman" w:hAnsi="Times New Roman"/>
          <w:b/>
          <w:sz w:val="28"/>
          <w:szCs w:val="28"/>
        </w:rPr>
        <w:t>Рабочая адаптированная программа внеурочных занятий</w:t>
      </w:r>
    </w:p>
    <w:p w14:paraId="3789558D" w14:textId="40BE1F7F" w:rsidR="00DE4EC6" w:rsidRDefault="00DE4EC6" w:rsidP="00A64174">
      <w:pPr>
        <w:spacing w:after="0" w:line="240" w:lineRule="auto"/>
        <w:ind w:right="945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FC1228">
        <w:rPr>
          <w:rFonts w:ascii="Times New Roman" w:eastAsia="Times New Roman" w:hAnsi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</w:rPr>
        <w:t>по направлению коммуникативная деятельность</w:t>
      </w:r>
    </w:p>
    <w:p w14:paraId="68566F09" w14:textId="4168DDA5" w:rsidR="00DE4EC6" w:rsidRDefault="00DE4EC6" w:rsidP="00A64174">
      <w:pPr>
        <w:spacing w:after="0" w:line="240" w:lineRule="auto"/>
        <w:ind w:right="945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«Азбука </w:t>
      </w:r>
      <w:r w:rsidR="005C5CED">
        <w:rPr>
          <w:rFonts w:ascii="Times New Roman" w:eastAsia="Times New Roman" w:hAnsi="Times New Roman"/>
          <w:b/>
          <w:sz w:val="28"/>
          <w:szCs w:val="28"/>
        </w:rPr>
        <w:t>общения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756D5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</w:t>
      </w:r>
    </w:p>
    <w:p w14:paraId="146AC742" w14:textId="669401EE" w:rsidR="001D0670" w:rsidRDefault="00DE4EC6" w:rsidP="00A64174">
      <w:pPr>
        <w:spacing w:after="0" w:line="240" w:lineRule="auto"/>
        <w:ind w:right="945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                                                </w:t>
      </w:r>
      <w:r w:rsidR="001D0670"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3-4 </w:t>
      </w:r>
      <w:r w:rsidR="001D0670" w:rsidRPr="00724FF3">
        <w:rPr>
          <w:rFonts w:ascii="Times New Roman" w:eastAsia="Times New Roman" w:hAnsi="Times New Roman"/>
          <w:b/>
          <w:color w:val="1A1A1A"/>
          <w:sz w:val="28"/>
          <w:szCs w:val="28"/>
        </w:rPr>
        <w:t>КЛАСС</w:t>
      </w:r>
      <w:r w:rsidR="001D0670" w:rsidRPr="00DB3C00">
        <w:rPr>
          <w:rFonts w:ascii="Times New Roman" w:eastAsia="Times New Roman" w:hAnsi="Times New Roman"/>
          <w:color w:val="1A1A1A"/>
          <w:sz w:val="28"/>
          <w:szCs w:val="28"/>
        </w:rPr>
        <w:t xml:space="preserve"> </w:t>
      </w:r>
    </w:p>
    <w:p w14:paraId="5F6AEEBD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DA15464" w14:textId="48B3345C" w:rsidR="001D0670" w:rsidRDefault="00756D59" w:rsidP="00A64174">
      <w:pPr>
        <w:spacing w:after="0" w:line="240" w:lineRule="auto"/>
        <w:ind w:right="945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</w:t>
      </w:r>
      <w:r w:rsidR="00DE4EC6">
        <w:rPr>
          <w:rFonts w:ascii="Times New Roman" w:eastAsia="Times New Roman" w:hAnsi="Times New Roman"/>
          <w:b/>
          <w:sz w:val="28"/>
          <w:szCs w:val="28"/>
        </w:rPr>
        <w:t xml:space="preserve">      на</w:t>
      </w:r>
      <w:r w:rsidR="00A64174">
        <w:rPr>
          <w:rFonts w:ascii="Times New Roman" w:eastAsia="Times New Roman" w:hAnsi="Times New Roman"/>
          <w:b/>
          <w:sz w:val="28"/>
          <w:szCs w:val="28"/>
        </w:rPr>
        <w:t xml:space="preserve">    </w:t>
      </w:r>
      <w:r w:rsidR="001D0670">
        <w:rPr>
          <w:rFonts w:ascii="Times New Roman" w:eastAsia="Times New Roman" w:hAnsi="Times New Roman"/>
          <w:b/>
          <w:sz w:val="28"/>
          <w:szCs w:val="28"/>
        </w:rPr>
        <w:t>202</w:t>
      </w:r>
      <w:r w:rsidR="00A64174">
        <w:rPr>
          <w:rFonts w:ascii="Times New Roman" w:eastAsia="Times New Roman" w:hAnsi="Times New Roman"/>
          <w:b/>
          <w:sz w:val="28"/>
          <w:szCs w:val="28"/>
        </w:rPr>
        <w:t>4</w:t>
      </w:r>
      <w:r w:rsidR="001D0670">
        <w:rPr>
          <w:rFonts w:ascii="Times New Roman" w:eastAsia="Times New Roman" w:hAnsi="Times New Roman"/>
          <w:b/>
          <w:sz w:val="28"/>
          <w:szCs w:val="28"/>
        </w:rPr>
        <w:t>-202</w:t>
      </w:r>
      <w:r w:rsidR="00A64174">
        <w:rPr>
          <w:rFonts w:ascii="Times New Roman" w:eastAsia="Times New Roman" w:hAnsi="Times New Roman"/>
          <w:b/>
          <w:sz w:val="28"/>
          <w:szCs w:val="28"/>
        </w:rPr>
        <w:t xml:space="preserve">5 </w:t>
      </w:r>
      <w:r w:rsidR="001D0670">
        <w:rPr>
          <w:rFonts w:ascii="Times New Roman" w:eastAsia="Times New Roman" w:hAnsi="Times New Roman"/>
          <w:b/>
          <w:sz w:val="28"/>
          <w:szCs w:val="28"/>
        </w:rPr>
        <w:t>учебный год</w:t>
      </w:r>
    </w:p>
    <w:p w14:paraId="012F2619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8D52F2E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57F9D9F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BCEE505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B34C39E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2412CDD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ACD94CA" w14:textId="1A429CF8" w:rsidR="00BD3EEE" w:rsidRDefault="009B3BC4" w:rsidP="00BD3EEE">
      <w:pPr>
        <w:spacing w:after="0" w:line="240" w:lineRule="auto"/>
        <w:ind w:left="567" w:right="945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            </w:t>
      </w:r>
      <w:r w:rsidR="00756D5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D3EEE">
        <w:rPr>
          <w:rFonts w:ascii="Times New Roman" w:eastAsia="Times New Roman" w:hAnsi="Times New Roman"/>
          <w:bCs/>
          <w:sz w:val="28"/>
          <w:szCs w:val="28"/>
        </w:rPr>
        <w:t xml:space="preserve">     </w:t>
      </w:r>
      <w:r w:rsidR="00756D59" w:rsidRPr="00756D59">
        <w:rPr>
          <w:rFonts w:ascii="Times New Roman" w:eastAsia="Times New Roman" w:hAnsi="Times New Roman"/>
          <w:bCs/>
          <w:sz w:val="28"/>
          <w:szCs w:val="28"/>
        </w:rPr>
        <w:t xml:space="preserve">Составила программу: </w:t>
      </w:r>
      <w:r w:rsidR="00BD3EEE">
        <w:rPr>
          <w:rFonts w:ascii="Times New Roman" w:eastAsia="Times New Roman" w:hAnsi="Times New Roman"/>
          <w:bCs/>
          <w:sz w:val="28"/>
          <w:szCs w:val="28"/>
        </w:rPr>
        <w:t xml:space="preserve">СенцоваН.В.         </w:t>
      </w:r>
    </w:p>
    <w:p w14:paraId="5DAAD784" w14:textId="77777777" w:rsidR="00BD3EEE" w:rsidRDefault="00BD3EEE" w:rsidP="00BD3EEE">
      <w:pPr>
        <w:spacing w:after="0" w:line="240" w:lineRule="auto"/>
        <w:ind w:left="567" w:right="945"/>
        <w:rPr>
          <w:rFonts w:ascii="Times New Roman" w:eastAsia="Times New Roman" w:hAnsi="Times New Roman"/>
          <w:bCs/>
          <w:sz w:val="28"/>
          <w:szCs w:val="28"/>
        </w:rPr>
      </w:pPr>
    </w:p>
    <w:p w14:paraId="1962D10F" w14:textId="3E1EE121" w:rsidR="001D0670" w:rsidRPr="00756D59" w:rsidRDefault="00BD3EEE" w:rsidP="00BD3EEE">
      <w:pPr>
        <w:spacing w:after="0" w:line="240" w:lineRule="auto"/>
        <w:ind w:left="567" w:right="945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</w:t>
      </w:r>
      <w:r w:rsidR="009B3BC4" w:rsidRPr="00756D59">
        <w:rPr>
          <w:rFonts w:ascii="Times New Roman" w:eastAsia="Times New Roman" w:hAnsi="Times New Roman"/>
          <w:bCs/>
          <w:sz w:val="28"/>
          <w:szCs w:val="28"/>
        </w:rPr>
        <w:t xml:space="preserve">учитель </w:t>
      </w:r>
      <w:r>
        <w:rPr>
          <w:rFonts w:ascii="Times New Roman" w:eastAsia="Times New Roman" w:hAnsi="Times New Roman"/>
          <w:bCs/>
          <w:sz w:val="28"/>
          <w:szCs w:val="28"/>
        </w:rPr>
        <w:t>перво</w:t>
      </w:r>
      <w:r w:rsidR="00404EF6">
        <w:rPr>
          <w:rFonts w:ascii="Times New Roman" w:eastAsia="Times New Roman" w:hAnsi="Times New Roman"/>
          <w:bCs/>
          <w:sz w:val="28"/>
          <w:szCs w:val="28"/>
        </w:rPr>
        <w:t>й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квалификационной</w:t>
      </w:r>
    </w:p>
    <w:p w14:paraId="7DE85C2B" w14:textId="09788521" w:rsidR="001D0670" w:rsidRPr="00BD3EEE" w:rsidRDefault="00BD3EEE" w:rsidP="00BD3EEE">
      <w:pPr>
        <w:spacing w:after="0" w:line="240" w:lineRule="auto"/>
        <w:ind w:right="945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</w:t>
      </w:r>
      <w:r w:rsidRPr="00BD3EEE">
        <w:rPr>
          <w:rFonts w:ascii="Times New Roman" w:eastAsia="Times New Roman" w:hAnsi="Times New Roman"/>
          <w:bCs/>
          <w:sz w:val="28"/>
          <w:szCs w:val="28"/>
        </w:rPr>
        <w:t>категории</w:t>
      </w:r>
    </w:p>
    <w:p w14:paraId="5624D9A0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0B04742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5AA8080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91079F4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8235C1C" w14:textId="77777777" w:rsidR="001D0670" w:rsidRDefault="001D0670" w:rsidP="001D0670">
      <w:pPr>
        <w:spacing w:after="0" w:line="240" w:lineRule="auto"/>
        <w:ind w:left="567" w:right="945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36D17E1" w14:textId="77777777" w:rsidR="001D0670" w:rsidRDefault="001D0670" w:rsidP="001D0670">
      <w:pPr>
        <w:pStyle w:val="1"/>
        <w:jc w:val="both"/>
        <w:rPr>
          <w:rFonts w:eastAsia="Times New Roman"/>
          <w:b/>
          <w:bCs/>
          <w:kern w:val="36"/>
          <w:sz w:val="32"/>
          <w:szCs w:val="32"/>
        </w:rPr>
      </w:pPr>
    </w:p>
    <w:p w14:paraId="4B39E383" w14:textId="77777777" w:rsidR="001D0670" w:rsidRDefault="001D0670" w:rsidP="007047FF">
      <w:pPr>
        <w:spacing w:line="600" w:lineRule="atLeast"/>
        <w:ind w:left="2124" w:firstLine="708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</w:p>
    <w:p w14:paraId="06D9EB17" w14:textId="77777777" w:rsidR="001D0670" w:rsidRDefault="001D0670" w:rsidP="007047FF">
      <w:pPr>
        <w:spacing w:line="600" w:lineRule="atLeast"/>
        <w:ind w:left="2124" w:firstLine="708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</w:p>
    <w:p w14:paraId="7A11EA91" w14:textId="0708A661" w:rsidR="00A64174" w:rsidRDefault="00FC1228" w:rsidP="007047FF">
      <w:pPr>
        <w:spacing w:line="600" w:lineRule="atLeast"/>
        <w:ind w:left="2124" w:firstLine="708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 xml:space="preserve">        </w:t>
      </w:r>
      <w:r w:rsidR="00A64174"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>п.Тинской</w:t>
      </w:r>
    </w:p>
    <w:p w14:paraId="5DBFD24A" w14:textId="758EFC2F" w:rsidR="00FF03E8" w:rsidRDefault="00A64174" w:rsidP="00FF03E8">
      <w:pPr>
        <w:spacing w:line="600" w:lineRule="atLeast"/>
        <w:ind w:left="2124" w:firstLine="708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 xml:space="preserve">     </w:t>
      </w:r>
      <w:r w:rsidR="00FC1228"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>2024 г</w:t>
      </w:r>
    </w:p>
    <w:p w14:paraId="435E6724" w14:textId="77777777" w:rsidR="00DE4EC6" w:rsidRDefault="00DE4EC6" w:rsidP="00FF03E8">
      <w:pPr>
        <w:spacing w:line="600" w:lineRule="atLeast"/>
        <w:ind w:left="2124" w:firstLine="708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</w:p>
    <w:p w14:paraId="16062FDB" w14:textId="77777777" w:rsidR="00DE4EC6" w:rsidRDefault="00DE4EC6" w:rsidP="00FF03E8">
      <w:pPr>
        <w:spacing w:line="600" w:lineRule="atLeast"/>
        <w:ind w:left="2124" w:firstLine="708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</w:p>
    <w:p w14:paraId="711C844E" w14:textId="17A7A8DF" w:rsidR="007047FF" w:rsidRPr="00D829F7" w:rsidRDefault="007047FF" w:rsidP="00FF03E8">
      <w:pPr>
        <w:spacing w:line="600" w:lineRule="atLeast"/>
        <w:ind w:left="2124" w:firstLine="708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  <w:r w:rsidRPr="00D829F7"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>Пояснительная записка</w:t>
      </w:r>
    </w:p>
    <w:p w14:paraId="6E0C91F4" w14:textId="77777777" w:rsidR="001D0670" w:rsidRDefault="007047FF" w:rsidP="001D0670">
      <w:pPr>
        <w:pStyle w:val="1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7047FF">
        <w:rPr>
          <w:color w:val="000000"/>
          <w:sz w:val="28"/>
          <w:szCs w:val="28"/>
        </w:rPr>
        <w:t>Рабочая программа</w:t>
      </w:r>
      <w:r w:rsidRPr="007047FF">
        <w:rPr>
          <w:rFonts w:eastAsia="Times New Roman"/>
          <w:spacing w:val="-3"/>
          <w:sz w:val="28"/>
          <w:szCs w:val="28"/>
          <w:bdr w:val="none" w:sz="0" w:space="0" w:color="auto" w:frame="1"/>
        </w:rPr>
        <w:t xml:space="preserve"> </w:t>
      </w:r>
      <w:r w:rsidR="001D0670">
        <w:rPr>
          <w:rFonts w:eastAsia="Times New Roman"/>
          <w:spacing w:val="-3"/>
          <w:sz w:val="28"/>
          <w:szCs w:val="28"/>
          <w:bdr w:val="none" w:sz="0" w:space="0" w:color="auto" w:frame="1"/>
        </w:rPr>
        <w:t xml:space="preserve"> </w:t>
      </w:r>
      <w:r w:rsidRPr="007047FF">
        <w:rPr>
          <w:rFonts w:eastAsia="Times New Roman"/>
          <w:spacing w:val="-3"/>
          <w:sz w:val="28"/>
          <w:szCs w:val="28"/>
          <w:bdr w:val="none" w:sz="0" w:space="0" w:color="auto" w:frame="1"/>
        </w:rPr>
        <w:t xml:space="preserve"> по курсу внеурочной  коммуникативной  деятельности «Азбука общения»</w:t>
      </w:r>
      <w:r w:rsidRPr="007047FF">
        <w:rPr>
          <w:color w:val="000000"/>
          <w:sz w:val="28"/>
          <w:szCs w:val="28"/>
        </w:rPr>
        <w:t>: </w:t>
      </w:r>
      <w:r w:rsidR="001D0670">
        <w:rPr>
          <w:sz w:val="28"/>
          <w:szCs w:val="28"/>
        </w:rPr>
        <w:t xml:space="preserve">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«Тинская школа-интернат» и предназначена для учащихся </w:t>
      </w:r>
      <w:r w:rsidR="001D0670">
        <w:rPr>
          <w:b/>
          <w:sz w:val="28"/>
          <w:szCs w:val="28"/>
        </w:rPr>
        <w:t xml:space="preserve">3-4 класса </w:t>
      </w:r>
      <w:r w:rsidR="001D0670">
        <w:rPr>
          <w:sz w:val="28"/>
          <w:szCs w:val="28"/>
        </w:rPr>
        <w:t>с легкой умственной отсталостью (интеллектуальными нарушениями) (вариант 1).</w:t>
      </w:r>
    </w:p>
    <w:p w14:paraId="734833F3" w14:textId="77777777" w:rsidR="001D0670" w:rsidRDefault="001D0670" w:rsidP="001D0670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Данная р</w:t>
      </w:r>
      <w:r>
        <w:rPr>
          <w:rFonts w:eastAsia="Times New Roman"/>
          <w:spacing w:val="-1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бочая пр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грамма ра</w:t>
      </w:r>
      <w:r>
        <w:rPr>
          <w:rFonts w:eastAsia="Times New Roman"/>
          <w:spacing w:val="-2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ра</w:t>
      </w:r>
      <w:r>
        <w:rPr>
          <w:rFonts w:eastAsia="Times New Roman"/>
          <w:spacing w:val="-1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1"/>
          <w:sz w:val="28"/>
          <w:szCs w:val="28"/>
        </w:rPr>
        <w:t>та</w:t>
      </w:r>
      <w:r>
        <w:rPr>
          <w:rFonts w:eastAsia="Times New Roman"/>
          <w:sz w:val="28"/>
          <w:szCs w:val="28"/>
        </w:rPr>
        <w:t>на на основе след</w:t>
      </w:r>
      <w:r>
        <w:rPr>
          <w:rFonts w:eastAsia="Times New Roman"/>
          <w:spacing w:val="-2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ющих но</w:t>
      </w:r>
      <w:r>
        <w:rPr>
          <w:rFonts w:eastAsia="Times New Roman"/>
          <w:spacing w:val="1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ма</w:t>
      </w:r>
      <w:r>
        <w:rPr>
          <w:rFonts w:eastAsia="Times New Roman"/>
          <w:spacing w:val="-2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ивных</w:t>
      </w:r>
      <w:r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документо</w:t>
      </w:r>
      <w:r>
        <w:rPr>
          <w:rFonts w:eastAsia="Times New Roman"/>
          <w:spacing w:val="-2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>:</w:t>
      </w:r>
    </w:p>
    <w:p w14:paraId="33FDEA4A" w14:textId="77777777" w:rsidR="001D0670" w:rsidRDefault="001D0670" w:rsidP="001D0670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1.Федерального Закона «Об образовании в  Российской Федерации» от 29 декабря 2012 г. № 273-ФЗ; </w:t>
      </w:r>
    </w:p>
    <w:p w14:paraId="2F11D9D9" w14:textId="77777777" w:rsidR="001D0670" w:rsidRDefault="001D0670" w:rsidP="001D0670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14:paraId="5ADF1FD0" w14:textId="77777777" w:rsidR="001D0670" w:rsidRDefault="001D0670" w:rsidP="001D0670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14:paraId="3CD4616E" w14:textId="77777777" w:rsidR="001D0670" w:rsidRDefault="001D0670" w:rsidP="001D0670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14:paraId="3AAA7DE5" w14:textId="77777777" w:rsidR="001D0670" w:rsidRDefault="001D0670" w:rsidP="001D0670">
      <w:pPr>
        <w:pStyle w:val="1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 вариант 1.</w:t>
      </w:r>
    </w:p>
    <w:p w14:paraId="39AC983A" w14:textId="77777777" w:rsidR="007047FF" w:rsidRPr="007047FF" w:rsidRDefault="00717143" w:rsidP="001D0670">
      <w:pPr>
        <w:pStyle w:val="1"/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047FF" w:rsidRPr="007047FF">
        <w:rPr>
          <w:rFonts w:eastAsia="Times New Roman"/>
          <w:sz w:val="28"/>
          <w:szCs w:val="28"/>
          <w:bdr w:val="none" w:sz="0" w:space="0" w:color="auto" w:frame="1"/>
        </w:rPr>
        <w:t>В настоящее время к числу наиболее актуальных вопросов образования относятся  воспитание свобо</w:t>
      </w:r>
      <w:r w:rsidR="001D0670">
        <w:rPr>
          <w:rFonts w:eastAsia="Times New Roman"/>
          <w:sz w:val="28"/>
          <w:szCs w:val="28"/>
          <w:bdr w:val="none" w:sz="0" w:space="0" w:color="auto" w:frame="1"/>
        </w:rPr>
        <w:t>дной, творческой, инициативной ,</w:t>
      </w:r>
      <w:r w:rsidR="007047FF" w:rsidRPr="007047FF">
        <w:rPr>
          <w:rFonts w:eastAsia="Times New Roman"/>
          <w:sz w:val="28"/>
          <w:szCs w:val="28"/>
          <w:bdr w:val="none" w:sz="0" w:space="0" w:color="auto" w:frame="1"/>
        </w:rPr>
        <w:t xml:space="preserve">ответственной и саморазвивающейся личности. Без такой личности невозможно успешное общественное развитие. Приоритетной целью российской системы образования является развитие учащихся: личностное, познавательное, общекультурное. Личность ученика становится центром внимания педагогики. </w:t>
      </w:r>
    </w:p>
    <w:p w14:paraId="2D58C156" w14:textId="77777777" w:rsidR="007047FF" w:rsidRPr="007047FF" w:rsidRDefault="007047FF" w:rsidP="007047FF">
      <w:pPr>
        <w:shd w:val="clear" w:color="auto" w:fill="FFFFFF"/>
        <w:spacing w:after="100" w:afterAutospacing="1" w:line="384" w:lineRule="atLeast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Специфика ведения занятий заключается в том, что дети в игровой форме (упражнения, игры,  проигрывание ролей, рефлексия, Я-высказывания и др.) усваивают  определенные знания и поведенческие навыки. В процессе выполнения заданий ребята не только получают удовольствие от совместной 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игры, но, что самое важное, учатся учитывать в своем поведении настроение других детей, тренируют умение договариваться, идти на компромисс ради достижения общей цели, получают новый опыт принятия коллективных решений.</w:t>
      </w:r>
    </w:p>
    <w:p w14:paraId="40FDD908" w14:textId="77777777" w:rsidR="007047FF" w:rsidRDefault="007047FF" w:rsidP="00704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Цель программы</w:t>
      </w:r>
      <w:r w:rsidRPr="007047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: </w:t>
      </w:r>
      <w:r w:rsidRPr="007047FF">
        <w:rPr>
          <w:rFonts w:ascii="Times New Roman" w:eastAsia="Times New Roman" w:hAnsi="Times New Roman"/>
          <w:sz w:val="28"/>
          <w:szCs w:val="28"/>
          <w:lang w:eastAsia="ru-RU"/>
        </w:rPr>
        <w:t>развитие у обучающихся возможностей вербальной и невербальной коммуникации, развитие навыков использования вспомогательных средств и ассистивных технологий в коммуникативных целях.</w:t>
      </w:r>
    </w:p>
    <w:p w14:paraId="657BEB1C" w14:textId="77777777" w:rsidR="007047FF" w:rsidRPr="007047FF" w:rsidRDefault="007047FF" w:rsidP="00704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З</w:t>
      </w:r>
      <w:r w:rsidRPr="007047FF">
        <w:rPr>
          <w:rFonts w:ascii="Times New Roman" w:eastAsia="Times New Roman" w:hAnsi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адач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и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:</w:t>
      </w:r>
    </w:p>
    <w:p w14:paraId="5DF77DE4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134" w:hanging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обучение навыкам общения и сотрудничества;</w:t>
      </w:r>
    </w:p>
    <w:p w14:paraId="7AA5832B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134" w:hanging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формирование у младших школьников навыков речевого этикета и культуры поведения;</w:t>
      </w:r>
    </w:p>
    <w:p w14:paraId="3AA605AD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134" w:hanging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развитие коммуникативных умений в  процессе общения;</w:t>
      </w:r>
    </w:p>
    <w:p w14:paraId="0E349DD6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134" w:hanging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введение в мир человеческих отношений, нравственных ценностей, формирование личности.</w:t>
      </w:r>
    </w:p>
    <w:p w14:paraId="1397C202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134" w:hanging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формирование устойчивой положительной самооценки школьников.</w:t>
      </w:r>
    </w:p>
    <w:p w14:paraId="3FFA8119" w14:textId="77777777" w:rsidR="007047FF" w:rsidRPr="007047FF" w:rsidRDefault="007047FF" w:rsidP="007047FF">
      <w:pPr>
        <w:shd w:val="clear" w:color="auto" w:fill="FFFFFF"/>
        <w:spacing w:after="100" w:afterAutospacing="1" w:line="384" w:lineRule="atLeast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Формы работы:</w:t>
      </w:r>
    </w:p>
    <w:p w14:paraId="083762AB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-б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еседы;</w:t>
      </w:r>
    </w:p>
    <w:p w14:paraId="4FD0F1A4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-и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гры (сюжетно - ролевые, словесные, игры - драматизации);</w:t>
      </w:r>
    </w:p>
    <w:p w14:paraId="1DD31146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-р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ассказы педагога и детей;</w:t>
      </w:r>
    </w:p>
    <w:p w14:paraId="454A6519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-ч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тение художественных произведений;</w:t>
      </w:r>
    </w:p>
    <w:p w14:paraId="52155289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-у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пражнения подражательно - исполнительского и творческого характера;</w:t>
      </w:r>
    </w:p>
    <w:p w14:paraId="170C4589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-с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очинение историй;</w:t>
      </w:r>
    </w:p>
    <w:p w14:paraId="4CD46499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-н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аблюдения;</w:t>
      </w:r>
    </w:p>
    <w:p w14:paraId="0B241488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-р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ассматривание рисунков и фотографий, моделирование и анализ заданных ситуаций импровизации;</w:t>
      </w:r>
    </w:p>
    <w:p w14:paraId="02345BCF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-и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сследования;</w:t>
      </w:r>
    </w:p>
    <w:p w14:paraId="2DB2C2BB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-к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оллективные творческие дела;</w:t>
      </w:r>
    </w:p>
    <w:p w14:paraId="3DE5520F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-т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ренинги общения;</w:t>
      </w:r>
    </w:p>
    <w:p w14:paraId="2189D6ED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-о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бсуждение, обыгрывание проблемных ситуаций;</w:t>
      </w:r>
    </w:p>
    <w:p w14:paraId="400714E5" w14:textId="77777777" w:rsidR="007047FF" w:rsidRPr="007047FF" w:rsidRDefault="007047FF" w:rsidP="00FF03E8">
      <w:pPr>
        <w:shd w:val="clear" w:color="auto" w:fill="FFFFFF"/>
        <w:spacing w:after="100" w:afterAutospacing="1" w:line="384" w:lineRule="atLeast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-п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росмотр и обсуждение кинофильмов, мультфильмов.</w:t>
      </w:r>
    </w:p>
    <w:p w14:paraId="6AB96404" w14:textId="77777777" w:rsidR="00911AAC" w:rsidRDefault="00911AAC" w:rsidP="00911AAC">
      <w:pPr>
        <w:shd w:val="clear" w:color="auto" w:fill="FFFFFF"/>
        <w:spacing w:after="100" w:afterAutospacing="1" w:line="384" w:lineRule="atLeast"/>
        <w:ind w:left="503" w:firstLine="708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Общая характеристика коррекционного курса</w:t>
      </w:r>
    </w:p>
    <w:p w14:paraId="653ECA96" w14:textId="3DB9E120" w:rsidR="00911AAC" w:rsidRDefault="00911AAC" w:rsidP="00911AAC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На</w:t>
      </w:r>
      <w:r w:rsidR="00FF03E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занят</w:t>
      </w:r>
      <w:r w:rsidR="0061378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иях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предусмотренных программой 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проводится коррекция эмоционально-личностной сферы детей, развитие у них навыков адекватного общения со сверстниками и взрослыми. Программа призвана способствовать гармонизации отношений детей с окружающей средой, их социализации.</w:t>
      </w:r>
    </w:p>
    <w:p w14:paraId="34EED43B" w14:textId="77777777" w:rsidR="00911AAC" w:rsidRDefault="00911AAC" w:rsidP="00FD670F">
      <w:pPr>
        <w:shd w:val="clear" w:color="auto" w:fill="FFFFFF"/>
        <w:spacing w:after="100" w:afterAutospacing="1" w:line="384" w:lineRule="atLeast"/>
        <w:ind w:firstLine="708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 w:rsidRPr="00FD670F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Описание места ко</w:t>
      </w:r>
      <w:r w:rsidR="00FD670F" w:rsidRPr="00FD670F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ррекционного курса в учебном плане</w:t>
      </w:r>
    </w:p>
    <w:p w14:paraId="495098F3" w14:textId="3C3142FA" w:rsidR="00FD670F" w:rsidRPr="003655D8" w:rsidRDefault="00FD670F" w:rsidP="00FD670F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Рабочая програм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ма по </w:t>
      </w:r>
      <w:r w:rsidR="00FF03E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внеурочной 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коммуникативной 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деятельности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«Азбука общения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» разработана для 3-4 класса</w:t>
      </w:r>
      <w:r w:rsidR="00D23C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17 часов</w:t>
      </w:r>
      <w:r w:rsidR="004A4CE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и</w:t>
      </w:r>
      <w:r w:rsidR="00D23C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 расчета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1час</w:t>
      </w:r>
      <w:r w:rsidR="00D23C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 неделю,  реализуется 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</w:t>
      </w:r>
      <w:r w:rsidR="004A4CE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первом</w:t>
      </w:r>
      <w:r w:rsidR="00D23C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полугодии</w:t>
      </w:r>
      <w:r w:rsidRPr="003655D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, в соответствии с годовым учебным планом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14:paraId="340880FD" w14:textId="77777777" w:rsidR="007047FF" w:rsidRPr="00FD670F" w:rsidRDefault="00911AAC" w:rsidP="00FD670F">
      <w:pPr>
        <w:shd w:val="clear" w:color="auto" w:fill="FFFFFF"/>
        <w:spacing w:after="100" w:afterAutospacing="1" w:line="384" w:lineRule="atLeast"/>
        <w:ind w:left="2124" w:firstLine="708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Содержание программы</w:t>
      </w:r>
      <w:r w:rsidRPr="00911AA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549342A" w14:textId="77777777" w:rsidR="00613780" w:rsidRDefault="007047FF" w:rsidP="00613780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Тема: </w:t>
      </w:r>
      <w:r w:rsidR="00613780"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Я среди людей.</w:t>
      </w:r>
    </w:p>
    <w:p w14:paraId="24630953" w14:textId="77777777" w:rsidR="007047FF" w:rsidRPr="007047FF" w:rsidRDefault="007047FF" w:rsidP="00613780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Понятия «я», «внешний вид». Отличие людей друг от друга по внешнему виду. Аккуратность, опрятность, бережливость – уважение человека к себе. </w:t>
      </w:r>
    </w:p>
    <w:p w14:paraId="0669755F" w14:textId="77777777" w:rsidR="00DF3B63" w:rsidRDefault="007047FF" w:rsidP="00DF3B63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Тема:</w:t>
      </w:r>
      <w:r w:rsidR="00613780"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Речь и речевой этикет.</w:t>
      </w:r>
    </w:p>
    <w:p w14:paraId="16C8642D" w14:textId="77777777" w:rsidR="007047FF" w:rsidRPr="007047FF" w:rsidRDefault="007047FF" w:rsidP="00DF3B63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Понятия «этика», «этикет». Специфика речевого общения. Речь и отношение человека к людям. Знакомство с правилами знакомст</w:t>
      </w:r>
      <w:r w:rsidR="00DF3B6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ва, представления и обращения..</w:t>
      </w: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Знакомство с правилами приветствия и прощания. Знакомство с правилами извинения и просьбы. Знакомство с правилами благодарности и отказа. Моделирование и разыгрывания ситуаций.</w:t>
      </w:r>
    </w:p>
    <w:p w14:paraId="20B7E1B3" w14:textId="77777777" w:rsidR="00DF3B63" w:rsidRDefault="007047FF" w:rsidP="00DF3B63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Тема: </w:t>
      </w:r>
      <w:r w:rsidR="00613780"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Культура поведения.</w:t>
      </w:r>
    </w:p>
    <w:p w14:paraId="495A5137" w14:textId="77777777" w:rsidR="00DF3B63" w:rsidRDefault="007047FF" w:rsidP="007047FF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Проявления любви и уважения, заботы и сострадания, помощи людям. Русские традиции отношения к старшим. Проблемная ситуация: как надо относиться к учителю? Этикет в общении с учителем. Проблемная ситуация: как надо относиться к малышам? Помощь и забота по отношению к маленьким. Знакомство с правилами поведения на переменах. Веселые инсценировки. Знакомство с правилами поведения в столовой, за столом. Ролевая игра «Мы в столовой». </w:t>
      </w:r>
    </w:p>
    <w:p w14:paraId="28EA85DF" w14:textId="77777777" w:rsidR="007047FF" w:rsidRPr="007047FF" w:rsidRDefault="007047FF" w:rsidP="007047FF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Тема: </w:t>
      </w:r>
      <w:r w:rsidR="00613780"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В мире сказок.</w:t>
      </w:r>
    </w:p>
    <w:p w14:paraId="481E7C26" w14:textId="77777777" w:rsidR="007047FF" w:rsidRPr="007047FF" w:rsidRDefault="007047FF" w:rsidP="00DF3B63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Добрые и злые поступки, их последствия. Добро и зло в отношениях между людьми. Главное в сказках - победа добра над злом. Слушание сказок и их обсуждение. Волшебство, чудо и правда в сказках. В сказках - мечты людей. Почему в сказках всегда есть правда и она побеждает. Лгать, врать, говорить неправду - плохо. Победа правды над кривдой в сказках.</w:t>
      </w:r>
    </w:p>
    <w:p w14:paraId="548DAA3A" w14:textId="77777777" w:rsidR="005E6466" w:rsidRDefault="007047FF" w:rsidP="00DF3B63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 Тема: </w:t>
      </w:r>
      <w:r w:rsidR="00613780"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Итоговые занятия.</w:t>
      </w:r>
    </w:p>
    <w:p w14:paraId="59C8468A" w14:textId="77777777" w:rsidR="007047FF" w:rsidRPr="007047FF" w:rsidRDefault="007047FF" w:rsidP="00DF3B63">
      <w:pPr>
        <w:shd w:val="clear" w:color="auto" w:fill="FFFFFF"/>
        <w:spacing w:after="100" w:afterAutospacing="1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F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Подведение итогов, обобщение и закрепление изученного. Заочное путешествие по «Школе Дружбы».</w:t>
      </w:r>
    </w:p>
    <w:p w14:paraId="7347034E" w14:textId="77777777" w:rsidR="00613780" w:rsidRPr="00DF3B63" w:rsidRDefault="00DF3B63" w:rsidP="007047FF">
      <w:pPr>
        <w:shd w:val="clear" w:color="auto" w:fill="FFFFFF"/>
        <w:spacing w:after="100" w:afterAutospacing="1" w:line="384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F3B63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Планируемые результаты освоения коррекционного курса</w:t>
      </w:r>
    </w:p>
    <w:p w14:paraId="0656CC1D" w14:textId="2EA2762E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B3FA5">
        <w:rPr>
          <w:b/>
          <w:bCs/>
          <w:color w:val="000000"/>
          <w:sz w:val="28"/>
          <w:szCs w:val="28"/>
        </w:rPr>
        <w:t>Личностными результатами</w:t>
      </w:r>
      <w:r>
        <w:rPr>
          <w:b/>
          <w:bCs/>
          <w:color w:val="000000"/>
          <w:sz w:val="28"/>
          <w:szCs w:val="28"/>
        </w:rPr>
        <w:t xml:space="preserve"> </w:t>
      </w:r>
      <w:r w:rsidRPr="000B3FA5">
        <w:rPr>
          <w:color w:val="000000"/>
          <w:sz w:val="28"/>
          <w:szCs w:val="28"/>
        </w:rPr>
        <w:t>изучения данного курса являются:</w:t>
      </w:r>
    </w:p>
    <w:p w14:paraId="4AE122EA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B3FA5">
        <w:rPr>
          <w:color w:val="000000"/>
          <w:sz w:val="28"/>
          <w:szCs w:val="28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3A05558E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B3FA5">
        <w:rPr>
          <w:color w:val="000000"/>
          <w:sz w:val="28"/>
          <w:szCs w:val="28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14:paraId="79B00DA9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B3FA5">
        <w:rPr>
          <w:color w:val="000000"/>
          <w:sz w:val="28"/>
          <w:szCs w:val="28"/>
        </w:rPr>
        <w:t>воспитание чувства справедливости, ответственности;</w:t>
      </w:r>
    </w:p>
    <w:p w14:paraId="72090DDE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B3FA5">
        <w:rPr>
          <w:color w:val="000000"/>
          <w:sz w:val="28"/>
          <w:szCs w:val="28"/>
        </w:rPr>
        <w:t>развитие самостоятельности суждений, независимости и н</w:t>
      </w:r>
      <w:r w:rsidR="00F20668">
        <w:rPr>
          <w:color w:val="000000"/>
          <w:sz w:val="28"/>
          <w:szCs w:val="28"/>
        </w:rPr>
        <w:t>естандартности мышления;</w:t>
      </w:r>
    </w:p>
    <w:p w14:paraId="6065F90E" w14:textId="43C56531" w:rsidR="000B3FA5" w:rsidRPr="000B3FA5" w:rsidRDefault="000E5CD4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БУД</w:t>
      </w:r>
      <w:r w:rsidR="000B3FA5">
        <w:rPr>
          <w:b/>
          <w:bCs/>
          <w:color w:val="000000"/>
          <w:sz w:val="28"/>
          <w:szCs w:val="28"/>
        </w:rPr>
        <w:t>:</w:t>
      </w:r>
    </w:p>
    <w:p w14:paraId="43106E38" w14:textId="77777777" w:rsid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-с</w:t>
      </w:r>
      <w:r w:rsidRPr="000B3FA5">
        <w:rPr>
          <w:b/>
          <w:bCs/>
          <w:color w:val="000000"/>
          <w:sz w:val="28"/>
          <w:szCs w:val="28"/>
        </w:rPr>
        <w:t>равнивать</w:t>
      </w:r>
      <w:r w:rsidRPr="000B3FA5">
        <w:rPr>
          <w:i/>
          <w:iCs/>
          <w:color w:val="000000"/>
          <w:sz w:val="28"/>
          <w:szCs w:val="28"/>
        </w:rPr>
        <w:t> </w:t>
      </w:r>
      <w:r w:rsidR="00F20668">
        <w:rPr>
          <w:color w:val="000000"/>
          <w:sz w:val="28"/>
          <w:szCs w:val="28"/>
        </w:rPr>
        <w:t>разные приемы действий;</w:t>
      </w:r>
      <w:r w:rsidRPr="000B3FA5">
        <w:rPr>
          <w:color w:val="000000"/>
          <w:sz w:val="28"/>
          <w:szCs w:val="28"/>
        </w:rPr>
        <w:t> </w:t>
      </w:r>
    </w:p>
    <w:p w14:paraId="686135E7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B3FA5">
        <w:rPr>
          <w:b/>
          <w:bCs/>
          <w:color w:val="000000"/>
          <w:sz w:val="28"/>
          <w:szCs w:val="28"/>
        </w:rPr>
        <w:t>выбирать</w:t>
      </w:r>
      <w:r w:rsidRPr="000B3FA5">
        <w:rPr>
          <w:i/>
          <w:iCs/>
          <w:color w:val="000000"/>
          <w:sz w:val="28"/>
          <w:szCs w:val="28"/>
        </w:rPr>
        <w:t> </w:t>
      </w:r>
      <w:r w:rsidRPr="000B3FA5">
        <w:rPr>
          <w:color w:val="000000"/>
          <w:sz w:val="28"/>
          <w:szCs w:val="28"/>
        </w:rPr>
        <w:t>удобные способы для</w:t>
      </w:r>
      <w:r w:rsidR="00F20668">
        <w:rPr>
          <w:color w:val="000000"/>
          <w:sz w:val="28"/>
          <w:szCs w:val="28"/>
        </w:rPr>
        <w:t xml:space="preserve"> выполнения конкретного задания,</w:t>
      </w:r>
    </w:p>
    <w:p w14:paraId="745DDDC5" w14:textId="77777777" w:rsid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-м</w:t>
      </w:r>
      <w:r w:rsidRPr="000B3FA5">
        <w:rPr>
          <w:b/>
          <w:bCs/>
          <w:color w:val="000000"/>
          <w:sz w:val="28"/>
          <w:szCs w:val="28"/>
        </w:rPr>
        <w:t>оделировать</w:t>
      </w:r>
      <w:r w:rsidRPr="000B3FA5">
        <w:rPr>
          <w:i/>
          <w:iCs/>
          <w:color w:val="000000"/>
          <w:sz w:val="28"/>
          <w:szCs w:val="28"/>
        </w:rPr>
        <w:t> </w:t>
      </w:r>
      <w:r w:rsidRPr="000B3FA5">
        <w:rPr>
          <w:color w:val="000000"/>
          <w:sz w:val="28"/>
          <w:szCs w:val="28"/>
        </w:rPr>
        <w:t>в процессе совместного обсуждения находить алгоритм решения </w:t>
      </w:r>
      <w:r w:rsidR="00F20668">
        <w:rPr>
          <w:color w:val="000000"/>
          <w:sz w:val="28"/>
          <w:szCs w:val="28"/>
        </w:rPr>
        <w:t>;</w:t>
      </w:r>
    </w:p>
    <w:p w14:paraId="5011BC43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B3FA5">
        <w:rPr>
          <w:b/>
          <w:bCs/>
          <w:color w:val="000000"/>
          <w:sz w:val="28"/>
          <w:szCs w:val="28"/>
        </w:rPr>
        <w:t>использовать</w:t>
      </w:r>
      <w:r w:rsidRPr="000B3FA5">
        <w:rPr>
          <w:i/>
          <w:iCs/>
          <w:color w:val="000000"/>
          <w:sz w:val="28"/>
          <w:szCs w:val="28"/>
        </w:rPr>
        <w:t> </w:t>
      </w:r>
      <w:r w:rsidRPr="000B3FA5">
        <w:rPr>
          <w:color w:val="000000"/>
          <w:sz w:val="28"/>
          <w:szCs w:val="28"/>
        </w:rPr>
        <w:t>его в ходе самостоятель</w:t>
      </w:r>
      <w:r w:rsidR="00F20668">
        <w:rPr>
          <w:color w:val="000000"/>
          <w:sz w:val="28"/>
          <w:szCs w:val="28"/>
        </w:rPr>
        <w:t>ной работы;</w:t>
      </w:r>
    </w:p>
    <w:p w14:paraId="53702D2E" w14:textId="77777777" w:rsid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-а</w:t>
      </w:r>
      <w:r w:rsidRPr="000B3FA5">
        <w:rPr>
          <w:b/>
          <w:bCs/>
          <w:color w:val="000000"/>
          <w:sz w:val="28"/>
          <w:szCs w:val="28"/>
        </w:rPr>
        <w:t>нализировать</w:t>
      </w:r>
      <w:r w:rsidRPr="000B3FA5">
        <w:rPr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пра</w:t>
      </w:r>
      <w:r w:rsidR="00F20668">
        <w:rPr>
          <w:color w:val="000000"/>
          <w:sz w:val="28"/>
          <w:szCs w:val="28"/>
        </w:rPr>
        <w:t>вила игры;</w:t>
      </w:r>
    </w:p>
    <w:p w14:paraId="11822B8F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-д</w:t>
      </w:r>
      <w:r w:rsidRPr="000B3FA5">
        <w:rPr>
          <w:b/>
          <w:bCs/>
          <w:color w:val="000000"/>
          <w:sz w:val="28"/>
          <w:szCs w:val="28"/>
        </w:rPr>
        <w:t>ействовать</w:t>
      </w:r>
      <w:r w:rsidRPr="000B3FA5">
        <w:rPr>
          <w:i/>
          <w:iCs/>
          <w:color w:val="000000"/>
          <w:sz w:val="28"/>
          <w:szCs w:val="28"/>
        </w:rPr>
        <w:t> </w:t>
      </w:r>
      <w:r w:rsidRPr="000B3FA5">
        <w:rPr>
          <w:color w:val="000000"/>
          <w:sz w:val="28"/>
          <w:szCs w:val="28"/>
        </w:rPr>
        <w:t>в соо</w:t>
      </w:r>
      <w:r w:rsidR="00F20668">
        <w:rPr>
          <w:color w:val="000000"/>
          <w:sz w:val="28"/>
          <w:szCs w:val="28"/>
        </w:rPr>
        <w:t>тветствии с заданными правилами;</w:t>
      </w:r>
    </w:p>
    <w:p w14:paraId="49CDCB5D" w14:textId="77777777" w:rsid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-в</w:t>
      </w:r>
      <w:r w:rsidRPr="000B3FA5">
        <w:rPr>
          <w:b/>
          <w:bCs/>
          <w:color w:val="000000"/>
          <w:sz w:val="28"/>
          <w:szCs w:val="28"/>
        </w:rPr>
        <w:t>ключаться</w:t>
      </w:r>
      <w:r w:rsidRPr="000B3FA5">
        <w:rPr>
          <w:i/>
          <w:iCs/>
          <w:color w:val="000000"/>
          <w:sz w:val="28"/>
          <w:szCs w:val="28"/>
        </w:rPr>
        <w:t> </w:t>
      </w:r>
      <w:r w:rsidR="00F20668">
        <w:rPr>
          <w:color w:val="000000"/>
          <w:sz w:val="28"/>
          <w:szCs w:val="28"/>
        </w:rPr>
        <w:t>в групповую работу;</w:t>
      </w:r>
    </w:p>
    <w:p w14:paraId="76FF9463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-у</w:t>
      </w:r>
      <w:r w:rsidRPr="000B3FA5">
        <w:rPr>
          <w:b/>
          <w:bCs/>
          <w:color w:val="000000"/>
          <w:sz w:val="28"/>
          <w:szCs w:val="28"/>
        </w:rPr>
        <w:t>частвовать</w:t>
      </w:r>
      <w:r w:rsidRPr="000B3FA5">
        <w:rPr>
          <w:i/>
          <w:iCs/>
          <w:color w:val="000000"/>
          <w:sz w:val="28"/>
          <w:szCs w:val="28"/>
        </w:rPr>
        <w:t> </w:t>
      </w:r>
      <w:r w:rsidRPr="000B3FA5">
        <w:rPr>
          <w:color w:val="000000"/>
          <w:sz w:val="28"/>
          <w:szCs w:val="28"/>
        </w:rPr>
        <w:t>в обсуждении вопросов,</w:t>
      </w:r>
      <w:r>
        <w:rPr>
          <w:color w:val="000000"/>
          <w:sz w:val="28"/>
          <w:szCs w:val="28"/>
        </w:rPr>
        <w:t xml:space="preserve"> высказывать собственное мнение,</w:t>
      </w:r>
    </w:p>
    <w:p w14:paraId="45EC7F7E" w14:textId="77777777" w:rsid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-в</w:t>
      </w:r>
      <w:r w:rsidRPr="000B3FA5">
        <w:rPr>
          <w:b/>
          <w:bCs/>
          <w:color w:val="000000"/>
          <w:sz w:val="28"/>
          <w:szCs w:val="28"/>
        </w:rPr>
        <w:t>ыполнять</w:t>
      </w:r>
      <w:r w:rsidRPr="000B3FA5">
        <w:rPr>
          <w:i/>
          <w:iCs/>
          <w:color w:val="000000"/>
          <w:sz w:val="28"/>
          <w:szCs w:val="28"/>
        </w:rPr>
        <w:t> </w:t>
      </w:r>
      <w:r w:rsidR="00F20668">
        <w:rPr>
          <w:color w:val="000000"/>
          <w:sz w:val="28"/>
          <w:szCs w:val="28"/>
        </w:rPr>
        <w:t>пробное учебное действие;</w:t>
      </w:r>
      <w:r w:rsidRPr="000B3FA5">
        <w:rPr>
          <w:color w:val="000000"/>
          <w:sz w:val="28"/>
          <w:szCs w:val="28"/>
        </w:rPr>
        <w:t> </w:t>
      </w:r>
    </w:p>
    <w:p w14:paraId="1CE3E369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B3FA5">
        <w:rPr>
          <w:b/>
          <w:bCs/>
          <w:color w:val="000000"/>
          <w:sz w:val="28"/>
          <w:szCs w:val="28"/>
        </w:rPr>
        <w:t>фиксировать</w:t>
      </w:r>
      <w:r w:rsidRPr="000B3FA5">
        <w:rPr>
          <w:i/>
          <w:iCs/>
          <w:color w:val="000000"/>
          <w:sz w:val="28"/>
          <w:szCs w:val="28"/>
        </w:rPr>
        <w:t> </w:t>
      </w:r>
      <w:r w:rsidRPr="000B3FA5">
        <w:rPr>
          <w:color w:val="000000"/>
          <w:sz w:val="28"/>
          <w:szCs w:val="28"/>
        </w:rPr>
        <w:t>индивидуальное затру</w:t>
      </w:r>
      <w:r w:rsidR="00F20668">
        <w:rPr>
          <w:color w:val="000000"/>
          <w:sz w:val="28"/>
          <w:szCs w:val="28"/>
        </w:rPr>
        <w:t>днение в пробном действии;</w:t>
      </w:r>
    </w:p>
    <w:p w14:paraId="6D97F66D" w14:textId="77777777" w:rsidR="000B3FA5" w:rsidRPr="000B3FA5" w:rsidRDefault="000B3FA5" w:rsidP="000A51F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-к</w:t>
      </w:r>
      <w:r w:rsidRPr="000B3FA5">
        <w:rPr>
          <w:b/>
          <w:bCs/>
          <w:color w:val="000000"/>
          <w:sz w:val="28"/>
          <w:szCs w:val="28"/>
        </w:rPr>
        <w:t>онтролировать</w:t>
      </w:r>
      <w:r w:rsidRPr="000B3FA5">
        <w:rPr>
          <w:i/>
          <w:iCs/>
          <w:color w:val="000000"/>
          <w:sz w:val="28"/>
          <w:szCs w:val="28"/>
        </w:rPr>
        <w:t> </w:t>
      </w:r>
      <w:r w:rsidRPr="000B3FA5">
        <w:rPr>
          <w:color w:val="000000"/>
          <w:sz w:val="28"/>
          <w:szCs w:val="28"/>
        </w:rPr>
        <w:t>свою деятельность: о</w:t>
      </w:r>
      <w:r w:rsidR="00F20668">
        <w:rPr>
          <w:color w:val="000000"/>
          <w:sz w:val="28"/>
          <w:szCs w:val="28"/>
        </w:rPr>
        <w:t>бнаруживать и исправлять ошибки;</w:t>
      </w:r>
    </w:p>
    <w:p w14:paraId="79D5B825" w14:textId="77777777" w:rsidR="000B3FA5" w:rsidRDefault="000B3FA5" w:rsidP="000A51FF">
      <w:pPr>
        <w:shd w:val="clear" w:color="auto" w:fill="FFFFFF"/>
        <w:spacing w:after="0" w:line="240" w:lineRule="auto"/>
        <w:ind w:right="44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B3FA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14:paraId="170649B9" w14:textId="77777777" w:rsidR="000B3FA5" w:rsidRDefault="000B3FA5" w:rsidP="000A51FF">
      <w:pPr>
        <w:shd w:val="clear" w:color="auto" w:fill="FFFFFF"/>
        <w:spacing w:after="0" w:line="240" w:lineRule="auto"/>
        <w:ind w:right="444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3FA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знать</w:t>
      </w:r>
      <w:r w:rsidRPr="000B3F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0B3F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коммуникации и умения использовать их в актуальных </w:t>
      </w:r>
      <w:r w:rsidR="00F206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ребенка житейских ситуациях;</w:t>
      </w:r>
    </w:p>
    <w:p w14:paraId="6746EF6F" w14:textId="77777777" w:rsidR="000B3FA5" w:rsidRDefault="000B3FA5" w:rsidP="000A51FF">
      <w:pPr>
        <w:shd w:val="clear" w:color="auto" w:fill="FFFFFF"/>
        <w:spacing w:after="0" w:line="240" w:lineRule="auto"/>
        <w:ind w:right="444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уметь</w:t>
      </w:r>
      <w:r w:rsidRPr="000B3F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реш</w:t>
      </w:r>
      <w:r w:rsidR="00F206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ать актуальные житейские задачи;</w:t>
      </w:r>
    </w:p>
    <w:p w14:paraId="275C5C21" w14:textId="77777777" w:rsidR="000B3FA5" w:rsidRDefault="000B3FA5" w:rsidP="000A51FF">
      <w:pPr>
        <w:shd w:val="clear" w:color="auto" w:fill="FFFFFF"/>
        <w:spacing w:after="0" w:line="240" w:lineRule="auto"/>
        <w:ind w:right="444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использовать</w:t>
      </w:r>
      <w:r w:rsidRPr="000B3F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вербальную и невербальную коммуникацию, как средст</w:t>
      </w:r>
      <w:r w:rsidR="00F206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 достижения цели;</w:t>
      </w:r>
      <w:r w:rsidRPr="000B3F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1D47198F" w14:textId="77777777" w:rsidR="000B3FA5" w:rsidRPr="000B3FA5" w:rsidRDefault="000B3FA5" w:rsidP="000A51FF">
      <w:pPr>
        <w:shd w:val="clear" w:color="auto" w:fill="FFFFFF"/>
        <w:spacing w:after="0" w:line="240" w:lineRule="auto"/>
        <w:ind w:left="568" w:right="444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-уметь</w:t>
      </w:r>
      <w:r w:rsidRPr="000B3F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корректн</w:t>
      </w:r>
      <w:r w:rsidR="00F206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выразить отказ и недовольство;</w:t>
      </w:r>
      <w:r w:rsidRPr="000B3F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4BAC45EF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Коммуникативные </w:t>
      </w: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учебные действия включают: </w:t>
      </w:r>
    </w:p>
    <w:p w14:paraId="2B03CA80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>-вступать и поддерживать коммуникацию в разных ситуациях социального взаимодействия (учебных, трудовых, бытовых),</w:t>
      </w:r>
    </w:p>
    <w:p w14:paraId="4B7C60D3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 xml:space="preserve">- слушать собеседника, вступать в диалог и поддерживать его, использовать разные виды делового письма для решения жизненно значимых задач, </w:t>
      </w:r>
    </w:p>
    <w:p w14:paraId="7D9B4DB3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>- использовать доступные источники и средства получения информации для решения коммуникативных и познавательных задач.</w:t>
      </w:r>
    </w:p>
    <w:p w14:paraId="4A00BE11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b/>
          <w:sz w:val="28"/>
          <w:szCs w:val="28"/>
          <w:lang w:eastAsia="ru-RU"/>
        </w:rPr>
        <w:t>Познавательные</w:t>
      </w: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учебные действия представлены умениями: </w:t>
      </w:r>
    </w:p>
    <w:p w14:paraId="19887DB3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 xml:space="preserve">- дифференцированно воспринимать окружающий мир, его временно-пространственную организацию, </w:t>
      </w:r>
    </w:p>
    <w:p w14:paraId="244B089B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 xml:space="preserve">- использовать усвоенные логические операции (сравнение, анализ, синтез, обобщение, классификацию,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6D95EE35" w14:textId="77777777" w:rsidR="005E6466" w:rsidRPr="006F6151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/>
          <w:sz w:val="28"/>
          <w:szCs w:val="28"/>
          <w:lang w:eastAsia="ru-RU"/>
        </w:rPr>
        <w:t>-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2BE06788" w14:textId="77777777" w:rsidR="005E6466" w:rsidRPr="00777148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Мониторинг эффективности реализации программы </w:t>
      </w:r>
    </w:p>
    <w:p w14:paraId="5AF0A50C" w14:textId="299C845A" w:rsidR="005E6466" w:rsidRPr="00777148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Текущий контроль</w:t>
      </w:r>
      <w:r w:rsidRPr="007771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выполнения пр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актических работ, </w:t>
      </w:r>
      <w:r w:rsidRPr="007771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собеседование, консультации,  рефлексивный.</w:t>
      </w:r>
    </w:p>
    <w:p w14:paraId="5CF892A0" w14:textId="77777777" w:rsidR="005E6466" w:rsidRPr="00777148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Промежуточный контроль:</w:t>
      </w:r>
      <w:r w:rsidRPr="007771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коллективный анализ каждой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ыполненной работы, </w:t>
      </w:r>
      <w:r w:rsidRPr="007771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проверка знаний, умений, навыков в ходе беседы.</w:t>
      </w:r>
    </w:p>
    <w:p w14:paraId="471DF917" w14:textId="748E28AA" w:rsidR="005E6466" w:rsidRPr="00777148" w:rsidRDefault="005E6466" w:rsidP="000A51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Итоговый контроль</w:t>
      </w:r>
      <w:r w:rsidRPr="007771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презентация творческих 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абот, участие мини-конференциях</w:t>
      </w:r>
      <w:r w:rsidRPr="007771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конкурс, выставка и др.</w:t>
      </w:r>
    </w:p>
    <w:p w14:paraId="39F9947C" w14:textId="77777777" w:rsidR="00710004" w:rsidRDefault="005E6466" w:rsidP="007100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523E2A9C" w14:textId="77777777" w:rsidR="00710004" w:rsidRDefault="00710004" w:rsidP="007100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8072CF" w14:textId="28B9B4DB" w:rsidR="007047FF" w:rsidRPr="005E6466" w:rsidRDefault="00710004" w:rsidP="007100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</w:t>
      </w:r>
      <w:r w:rsidR="007047FF" w:rsidRPr="005E6466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14:paraId="12C11D49" w14:textId="77777777" w:rsidR="007047FF" w:rsidRPr="005E6466" w:rsidRDefault="007047FF" w:rsidP="007047FF">
      <w:pPr>
        <w:shd w:val="clear" w:color="auto" w:fill="FFFFFF"/>
        <w:spacing w:after="100" w:afterAutospacing="1" w:line="384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2316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5094"/>
        <w:gridCol w:w="1116"/>
        <w:gridCol w:w="1988"/>
        <w:gridCol w:w="3279"/>
      </w:tblGrid>
      <w:tr w:rsidR="007047FF" w:rsidRPr="005E6466" w14:paraId="317349E7" w14:textId="77777777" w:rsidTr="00613780">
        <w:trPr>
          <w:trHeight w:val="49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D21D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7B794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Наименование разделов, блоков, тем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A8261" w14:textId="77777777" w:rsidR="007047FF" w:rsidRPr="005E6466" w:rsidRDefault="00613780" w:rsidP="00613780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50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8A65F" w14:textId="251AFA64" w:rsidR="007047FF" w:rsidRPr="005E6466" w:rsidRDefault="00613780" w:rsidP="00613780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Количество </w:t>
            </w:r>
            <w:r w:rsidR="007047FF"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учебных занятий</w:t>
            </w:r>
          </w:p>
        </w:tc>
      </w:tr>
      <w:tr w:rsidR="007047FF" w:rsidRPr="005E6466" w14:paraId="530C688D" w14:textId="77777777" w:rsidTr="00613780">
        <w:trPr>
          <w:trHeight w:val="49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E6F005" w14:textId="77777777" w:rsidR="007047FF" w:rsidRPr="005E6466" w:rsidRDefault="007047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92C622" w14:textId="77777777" w:rsidR="007047FF" w:rsidRPr="005E6466" w:rsidRDefault="007047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C7E9C8" w14:textId="77777777" w:rsidR="007047FF" w:rsidRPr="005E6466" w:rsidRDefault="007047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078FE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Теоретические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E9239" w14:textId="77777777" w:rsidR="007047FF" w:rsidRPr="005E6466" w:rsidRDefault="007047FF" w:rsidP="00613780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Практические</w:t>
            </w:r>
          </w:p>
        </w:tc>
      </w:tr>
      <w:tr w:rsidR="007047FF" w:rsidRPr="005E6466" w14:paraId="70403419" w14:textId="77777777" w:rsidTr="00613780">
        <w:trPr>
          <w:trHeight w:val="495"/>
        </w:trPr>
        <w:tc>
          <w:tcPr>
            <w:tcW w:w="60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3CCE1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Я среди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79D8A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3B41D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1957A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4C50BF71" w14:textId="77777777" w:rsidTr="00613780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B878F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C691E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Кто я и как выгляжу?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97A83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DF2E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C060C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7047FF" w:rsidRPr="005E6466" w14:paraId="6F72B054" w14:textId="77777777" w:rsidTr="00613780">
        <w:trPr>
          <w:trHeight w:val="4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D3E06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13C33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Что в нашем имени?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F706E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90833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C5702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7047FF" w:rsidRPr="005E6466" w14:paraId="52FE1BE1" w14:textId="77777777" w:rsidTr="00613780">
        <w:trPr>
          <w:trHeight w:val="4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38718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271DF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Плохо одному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73CCD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42E3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0,5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D87C3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7047FF" w:rsidRPr="005E6466" w14:paraId="4F5D5B3A" w14:textId="77777777" w:rsidTr="00613780">
        <w:trPr>
          <w:trHeight w:val="495"/>
        </w:trPr>
        <w:tc>
          <w:tcPr>
            <w:tcW w:w="60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070FC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Речь и речевой этикет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B631D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63B3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A3AC4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53244DA1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19ABC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9EFE5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О вежливых словах и их применении.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4F69C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5B761" w14:textId="16534E90" w:rsidR="007047FF" w:rsidRPr="005E6466" w:rsidRDefault="00710004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8F60E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0BAF7899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2EB76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FDCC3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Роль мимики, жестов и позы в 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52F4F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4B6F3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B6C88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047FF" w:rsidRPr="005E6466" w14:paraId="31C29C54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23B3B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72260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Правила знакомства, представления и обращения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E6B7C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E26C7" w14:textId="7712BA89" w:rsidR="007047FF" w:rsidRPr="005E6466" w:rsidRDefault="00710004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25E26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7F32B078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40D69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32A88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Правила приветствия и прощания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37A23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160E4" w14:textId="297DAF48" w:rsidR="007047FF" w:rsidRPr="005E6466" w:rsidRDefault="00710004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ECBF2" w14:textId="55BA2995" w:rsidR="007047FF" w:rsidRPr="005E6466" w:rsidRDefault="007047FF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4928830C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8D637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EE81B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Правила извинения и просьбы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B0B67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16615" w14:textId="7BF55AD3" w:rsidR="007047FF" w:rsidRPr="005E6466" w:rsidRDefault="00710004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5EA40" w14:textId="61DA1D75" w:rsidR="007047FF" w:rsidRPr="005E6466" w:rsidRDefault="007047FF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1A0B105F" w14:textId="77777777" w:rsidTr="00613780">
        <w:trPr>
          <w:trHeight w:val="495"/>
        </w:trPr>
        <w:tc>
          <w:tcPr>
            <w:tcW w:w="60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84F7B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Культура поведения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DFFA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52E3E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BB712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0004A342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FD664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097EB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Отношение к окружающим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0C0D4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2502C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0,5</w:t>
            </w:r>
            <w:r w:rsidR="007047FF"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A6295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7047FF" w:rsidRPr="005E6466" w14:paraId="5F0A394A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7C623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8F82B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Правила поведения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56DF3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7E570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9AB37" w14:textId="33B9783D" w:rsidR="007047FF" w:rsidRPr="005E6466" w:rsidRDefault="00710004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047FF" w:rsidRPr="005E6466" w14:paraId="43FD8D55" w14:textId="77777777" w:rsidTr="00613780">
        <w:trPr>
          <w:trHeight w:val="495"/>
        </w:trPr>
        <w:tc>
          <w:tcPr>
            <w:tcW w:w="60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4C3B2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 мире сказок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44826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0B46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55152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20794161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3C7D9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6C519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Добро и зло в сказках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40DE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604C7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20010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7047FF" w:rsidRPr="005E6466" w14:paraId="37AD2925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DE3DD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B91A2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Сказки – волшебство, чудо и правда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EA4B4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177B7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A77A7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7047FF" w:rsidRPr="005E6466" w14:paraId="255EF40E" w14:textId="77777777" w:rsidTr="00613780">
        <w:trPr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0445D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B680B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Сказка – ложь, да в ней намек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35A0B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22EFD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17554" w14:textId="77777777" w:rsidR="007047FF" w:rsidRPr="005E6466" w:rsidRDefault="00EC3EA7" w:rsidP="00EC3EA7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7047FF" w:rsidRPr="005E6466" w14:paraId="04BBA2E3" w14:textId="77777777" w:rsidTr="00613780">
        <w:trPr>
          <w:trHeight w:val="495"/>
        </w:trPr>
        <w:tc>
          <w:tcPr>
            <w:tcW w:w="60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57D13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Итоговые занятия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C2064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351AD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14047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43027405" w14:textId="77777777" w:rsidTr="00613780">
        <w:trPr>
          <w:trHeight w:val="5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48FB2" w14:textId="77777777" w:rsidR="007047FF" w:rsidRPr="005E6466" w:rsidRDefault="00EC3EA7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9601B" w14:textId="77777777" w:rsidR="007047FF" w:rsidRPr="005E6466" w:rsidRDefault="007047FF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Что мы узнали и чему научились</w:t>
            </w:r>
          </w:p>
          <w:p w14:paraId="6518A760" w14:textId="77777777" w:rsidR="007047FF" w:rsidRPr="005E6466" w:rsidRDefault="007047FF">
            <w:pPr>
              <w:spacing w:after="100" w:afterAutospacing="1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Заочное путешествие  по «Школе дружбы»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9F739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E2E62" w14:textId="6D4694B9" w:rsidR="007047FF" w:rsidRPr="005E6466" w:rsidRDefault="00710004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63600" w14:textId="47C471DF" w:rsidR="007047FF" w:rsidRPr="005E6466" w:rsidRDefault="007047FF" w:rsidP="00DF3B63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47FF" w:rsidRPr="005E6466" w14:paraId="4A00245D" w14:textId="77777777" w:rsidTr="00613780">
        <w:trPr>
          <w:trHeight w:val="3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9AB5F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04742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A9075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4BE69" w14:textId="77777777" w:rsidR="007047FF" w:rsidRPr="005E6466" w:rsidRDefault="007047FF">
            <w:pPr>
              <w:spacing w:after="0" w:line="38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976D1" w14:textId="77777777" w:rsidR="007047FF" w:rsidRPr="005E6466" w:rsidRDefault="00DF3B63" w:rsidP="00DF3B63">
            <w:pPr>
              <w:spacing w:after="0" w:line="38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466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</w:tr>
    </w:tbl>
    <w:p w14:paraId="027FE7F8" w14:textId="77777777" w:rsidR="001D0670" w:rsidRDefault="007047FF" w:rsidP="004D7DB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5E646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7FF2C2F2" w14:textId="77777777" w:rsidR="001D0670" w:rsidRDefault="001D0670" w:rsidP="004D7DB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14:paraId="1F2DC46A" w14:textId="684E06AC" w:rsidR="004D7DB0" w:rsidRDefault="000E59A4" w:rsidP="004D7DB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</w:t>
      </w:r>
      <w:r w:rsidR="004D7D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Учебно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D7D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методическое  обеспечение</w:t>
      </w:r>
    </w:p>
    <w:p w14:paraId="39D4E2B6" w14:textId="77777777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выбор оптимальных условий и площадок для проведения различных мероприятий,</w:t>
      </w:r>
    </w:p>
    <w:p w14:paraId="370A2F8B" w14:textId="2BDABD3F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спортивный инвентарь для игр, мячи</w:t>
      </w:r>
    </w:p>
    <w:p w14:paraId="1CCEAFA8" w14:textId="205BA37D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настольные игры: специальные шашки</w:t>
      </w:r>
    </w:p>
    <w:p w14:paraId="4035706F" w14:textId="77777777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натуральные предметы личной гигиены, схемы, памятки, муляжи</w:t>
      </w:r>
    </w:p>
    <w:p w14:paraId="5D273933" w14:textId="77777777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материалы для оформления и творчества детей, наличие канцелярских принадлежностей,</w:t>
      </w:r>
    </w:p>
    <w:p w14:paraId="1E6334D4" w14:textId="28219841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компьютер</w:t>
      </w:r>
    </w:p>
    <w:p w14:paraId="5EEE6BB3" w14:textId="77777777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проектор, экран</w:t>
      </w:r>
    </w:p>
    <w:p w14:paraId="7BA6A530" w14:textId="22F6E833" w:rsidR="004D7DB0" w:rsidRDefault="004D7DB0" w:rsidP="004D7DB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коллекция  физминуток, плакатов</w:t>
      </w:r>
    </w:p>
    <w:p w14:paraId="431C299C" w14:textId="77777777" w:rsidR="007047FF" w:rsidRPr="005E6466" w:rsidRDefault="007047FF" w:rsidP="007047FF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751339" w14:textId="77777777" w:rsidR="007047FF" w:rsidRDefault="007047FF" w:rsidP="007047FF">
      <w:pPr>
        <w:shd w:val="clear" w:color="auto" w:fill="FFFFFF"/>
        <w:spacing w:after="100" w:afterAutospacing="1" w:line="384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14:paraId="686F4B78" w14:textId="77777777" w:rsidR="007047FF" w:rsidRDefault="007047FF" w:rsidP="007047FF">
      <w:pPr>
        <w:shd w:val="clear" w:color="auto" w:fill="FFFFFF"/>
        <w:spacing w:after="150"/>
        <w:ind w:left="142" w:firstLine="566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10AF2BAA" w14:textId="77777777" w:rsidR="007047FF" w:rsidRDefault="007047FF" w:rsidP="007047FF">
      <w:pPr>
        <w:shd w:val="clear" w:color="auto" w:fill="FFFFFF"/>
        <w:spacing w:after="150"/>
        <w:ind w:left="142" w:firstLine="566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2B2ACFE8" w14:textId="77777777" w:rsidR="007047FF" w:rsidRDefault="007047FF" w:rsidP="007047FF">
      <w:pPr>
        <w:shd w:val="clear" w:color="auto" w:fill="FFFFFF"/>
        <w:spacing w:after="150"/>
        <w:ind w:left="142" w:firstLine="566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2476C522" w14:textId="77777777" w:rsidR="007047FF" w:rsidRDefault="007047FF" w:rsidP="007047FF">
      <w:pPr>
        <w:shd w:val="clear" w:color="auto" w:fill="FFFFFF"/>
        <w:spacing w:after="150"/>
        <w:ind w:left="142" w:firstLine="566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B75789F" w14:textId="77777777" w:rsidR="007E01BC" w:rsidRDefault="00710004"/>
    <w:sectPr w:rsidR="007E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500E8"/>
    <w:multiLevelType w:val="multilevel"/>
    <w:tmpl w:val="0998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F948DB"/>
    <w:multiLevelType w:val="multilevel"/>
    <w:tmpl w:val="7B0E5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6C40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B0A"/>
    <w:rsid w:val="00026B0A"/>
    <w:rsid w:val="000A51FF"/>
    <w:rsid w:val="000B3FA5"/>
    <w:rsid w:val="000E59A4"/>
    <w:rsid w:val="000E5CD4"/>
    <w:rsid w:val="001D0670"/>
    <w:rsid w:val="00404EF6"/>
    <w:rsid w:val="004A4CE3"/>
    <w:rsid w:val="004D7DB0"/>
    <w:rsid w:val="005C5CED"/>
    <w:rsid w:val="005E6466"/>
    <w:rsid w:val="00613780"/>
    <w:rsid w:val="007047FF"/>
    <w:rsid w:val="00710004"/>
    <w:rsid w:val="00717143"/>
    <w:rsid w:val="00756D59"/>
    <w:rsid w:val="00911AAC"/>
    <w:rsid w:val="009416F5"/>
    <w:rsid w:val="009B3BC4"/>
    <w:rsid w:val="00A64174"/>
    <w:rsid w:val="00BD3EEE"/>
    <w:rsid w:val="00CC30CF"/>
    <w:rsid w:val="00D23CD3"/>
    <w:rsid w:val="00D4195E"/>
    <w:rsid w:val="00DE4EC6"/>
    <w:rsid w:val="00DF3B63"/>
    <w:rsid w:val="00EC3EA7"/>
    <w:rsid w:val="00F20668"/>
    <w:rsid w:val="00FC1228"/>
    <w:rsid w:val="00FD670F"/>
    <w:rsid w:val="00FF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A68D7"/>
  <w15:docId w15:val="{6AE35B71-B2D0-48B3-9033-7FA0766F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7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3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aliases w:val="основа,No Spacing"/>
    <w:rsid w:val="0071714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Владик</dc:creator>
  <cp:keywords/>
  <dc:description/>
  <cp:lastModifiedBy>Пользователь</cp:lastModifiedBy>
  <cp:revision>30</cp:revision>
  <cp:lastPrinted>2024-09-13T01:52:00Z</cp:lastPrinted>
  <dcterms:created xsi:type="dcterms:W3CDTF">2023-09-15T03:10:00Z</dcterms:created>
  <dcterms:modified xsi:type="dcterms:W3CDTF">2024-09-13T02:36:00Z</dcterms:modified>
</cp:coreProperties>
</file>