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5B" w:rsidRPr="00DC425B" w:rsidRDefault="00DC425B" w:rsidP="00DC425B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425B" w:rsidRPr="00DC425B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42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Краевое государственное  бюджетное общеобразовательное учреждение </w:t>
      </w:r>
    </w:p>
    <w:p w:rsidR="00DC425B" w:rsidRPr="00DC425B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42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«Тинская  школа-интернат»</w:t>
      </w:r>
    </w:p>
    <w:p w:rsidR="00DC425B" w:rsidRPr="00DC425B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</w:p>
    <w:p w:rsidR="00DC425B" w:rsidRPr="00DC425B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3D4E" w:rsidRDefault="00CD3D4E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3D4E" w:rsidRDefault="00CD3D4E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3D4E" w:rsidRDefault="00CD3D4E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3D4E" w:rsidRDefault="00CD3D4E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3D4E" w:rsidRDefault="00CD3D4E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3D4E" w:rsidRPr="00DC425B" w:rsidRDefault="00CD3D4E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C42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Рабочая </w:t>
      </w:r>
      <w:r w:rsidR="0085000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адаптированная </w:t>
      </w:r>
      <w:r w:rsidRPr="00DC42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программа</w:t>
      </w:r>
    </w:p>
    <w:p w:rsidR="00A16EC5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C425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неурочных</w:t>
      </w:r>
      <w:r w:rsidR="00A16EC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занятий </w:t>
      </w:r>
    </w:p>
    <w:p w:rsidR="00A16EC5" w:rsidRDefault="0085000A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 направлению  п</w:t>
      </w:r>
      <w:r w:rsidR="00A16EC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роектная деятельность</w:t>
      </w:r>
    </w:p>
    <w:p w:rsidR="00DC425B" w:rsidRPr="00DC425B" w:rsidRDefault="00A16EC5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«Учусь делать проекты</w:t>
      </w:r>
      <w:r w:rsidR="00DC425B" w:rsidRPr="00DC425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p w:rsidR="00DC425B" w:rsidRPr="00DC425B" w:rsidRDefault="00CF3B42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8-</w:t>
      </w:r>
      <w:r w:rsidR="00DC42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9 </w:t>
      </w:r>
      <w:r w:rsidR="00DC425B" w:rsidRPr="00DC42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класс</w:t>
      </w:r>
    </w:p>
    <w:p w:rsidR="00DC425B" w:rsidRPr="00DC425B" w:rsidRDefault="00630513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2024</w:t>
      </w:r>
      <w:r w:rsidR="00DC425B" w:rsidRPr="00DC42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–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</w:t>
      </w:r>
      <w:r w:rsidR="00DC425B" w:rsidRPr="00DC42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год</w:t>
      </w: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</w:t>
      </w: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Составила программу: учитель </w:t>
      </w: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>биологии и географии</w:t>
      </w:r>
    </w:p>
    <w:p w:rsidR="00DC425B" w:rsidRPr="00DC425B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</w:t>
      </w:r>
      <w:proofErr w:type="spellStart"/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>Терешонок</w:t>
      </w:r>
      <w:proofErr w:type="spellEnd"/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Е. Н. </w:t>
      </w: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4F59C3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Default="00DC425B" w:rsidP="00DC42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43964" w:rsidRDefault="00943964" w:rsidP="00DC42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43964" w:rsidRDefault="00943964" w:rsidP="00DC42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43964" w:rsidRDefault="00943964" w:rsidP="00DC42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43964" w:rsidRDefault="00943964" w:rsidP="00DC42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43964" w:rsidRPr="00DC425B" w:rsidRDefault="00943964" w:rsidP="00DC42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п. </w:t>
      </w:r>
      <w:proofErr w:type="spellStart"/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>Тинской</w:t>
      </w:r>
      <w:proofErr w:type="spellEnd"/>
    </w:p>
    <w:p w:rsidR="00DC425B" w:rsidRPr="00DC425B" w:rsidRDefault="00DC425B" w:rsidP="00DC42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202</w:t>
      </w:r>
      <w:r w:rsidR="00CF3B42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>г.</w:t>
      </w:r>
      <w:r w:rsidRPr="00DC42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D829F7" w:rsidRPr="00D829F7" w:rsidRDefault="00D829F7" w:rsidP="00D829F7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D829F7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lastRenderedPageBreak/>
        <w:t>Пояснительная записка</w:t>
      </w:r>
    </w:p>
    <w:p w:rsidR="00CD3D4E" w:rsidRPr="00CD3D4E" w:rsidRDefault="00CD3D4E" w:rsidP="00CD3D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CD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Pr="00CD3D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внеурочных заняти</w:t>
      </w:r>
      <w:r w:rsidR="008500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  по направлению 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роектная деятельность «Учусь делать проекты</w:t>
      </w:r>
      <w:r w:rsidRPr="00CD3D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Pr="00CD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в соответствии с требованиями 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 общеобразовательной программы образования обучающихся с умственной отсталостью (интеллектуальными  нарушениями) КГБОУ «Тинская школа – интернат» и предназначена для учащихся </w:t>
      </w:r>
      <w:r w:rsidR="00CF3B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8-</w:t>
      </w:r>
      <w:r w:rsidRPr="00CD3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9  классов</w:t>
      </w:r>
      <w:r w:rsidRPr="00CD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легкой умственной отсталостью (интеллектуальными нарушениями) (вариант 1).</w:t>
      </w:r>
      <w:proofErr w:type="gramEnd"/>
    </w:p>
    <w:p w:rsidR="00CD3D4E" w:rsidRPr="00CD3D4E" w:rsidRDefault="00CD3D4E" w:rsidP="00CD3D4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Данная р</w:t>
      </w:r>
      <w:r w:rsidRPr="00CD3D4E"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  <w:t>а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бочая пр</w:t>
      </w:r>
      <w:r w:rsidRPr="00CD3D4E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о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грамма ра</w:t>
      </w:r>
      <w:r w:rsidRPr="00CD3D4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з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ра</w:t>
      </w:r>
      <w:r w:rsidRPr="00CD3D4E"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  <w:t>б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CD3D4E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та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на на основе след</w:t>
      </w:r>
      <w:r w:rsidRPr="00CD3D4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у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ющих но</w:t>
      </w:r>
      <w:r w:rsidRPr="00CD3D4E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р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ма</w:t>
      </w:r>
      <w:r w:rsidRPr="00CD3D4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т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ивных</w:t>
      </w:r>
      <w:r w:rsidRPr="00CD3D4E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</w:t>
      </w:r>
      <w:r w:rsidRPr="00CD3D4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в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CD3D4E" w:rsidRPr="00CD3D4E" w:rsidRDefault="00CD3D4E" w:rsidP="00CD3D4E">
      <w:pPr>
        <w:spacing w:after="0" w:line="240" w:lineRule="auto"/>
        <w:ind w:firstLine="708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  <w:r w:rsidRPr="00CD3D4E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1.Федерального Закона «Об образовании в  Российской Федерации» от 29 декабря 2012 г. № 273-ФЗ; </w:t>
      </w:r>
    </w:p>
    <w:p w:rsidR="00CD3D4E" w:rsidRPr="00CD3D4E" w:rsidRDefault="00CD3D4E" w:rsidP="00CD3D4E">
      <w:pPr>
        <w:spacing w:after="0" w:line="240" w:lineRule="auto"/>
        <w:ind w:firstLine="708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  <w:r w:rsidRPr="00CD3D4E">
        <w:rPr>
          <w:rFonts w:ascii="Times New Roman" w:eastAsia="Wingdings" w:hAnsi="Times New Roman" w:cs="Times New Roman"/>
          <w:sz w:val="28"/>
          <w:szCs w:val="28"/>
          <w:lang w:eastAsia="ru-RU"/>
        </w:rPr>
        <w:t>2. Приказа  Министерства образования и науки РФ от 19 декабря 2014 г.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нарушениями)”;</w:t>
      </w:r>
    </w:p>
    <w:p w:rsidR="00CD3D4E" w:rsidRPr="00CD3D4E" w:rsidRDefault="00CD3D4E" w:rsidP="00CD3D4E">
      <w:pPr>
        <w:spacing w:after="0" w:line="240" w:lineRule="auto"/>
        <w:ind w:firstLine="708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  <w:r w:rsidRPr="00CD3D4E">
        <w:rPr>
          <w:rFonts w:ascii="Times New Roman" w:eastAsia="Wingdings" w:hAnsi="Times New Roman" w:cs="Times New Roman"/>
          <w:sz w:val="28"/>
          <w:szCs w:val="28"/>
          <w:lang w:eastAsia="ru-RU"/>
        </w:rPr>
        <w:t>3. Приказ Министерства просвещения РФ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нарушениями)".</w:t>
      </w:r>
    </w:p>
    <w:p w:rsidR="00CD3D4E" w:rsidRPr="00CD3D4E" w:rsidRDefault="00CD3D4E" w:rsidP="00CD3D4E">
      <w:pPr>
        <w:spacing w:after="0" w:line="240" w:lineRule="auto"/>
        <w:ind w:firstLine="708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  <w:r w:rsidRPr="00CD3D4E">
        <w:rPr>
          <w:rFonts w:ascii="Times New Roman" w:eastAsia="Wingdings" w:hAnsi="Times New Roman" w:cs="Times New Roman"/>
          <w:sz w:val="28"/>
          <w:szCs w:val="28"/>
          <w:lang w:eastAsia="ru-RU"/>
        </w:rPr>
        <w:t>4. Постановления Главного государственного санитарного врача РФ от 28 сентября 2020 г. №28 «Об утверждении санитарных правил СП 2.4.3648-20 «Санитарно-эпидемические требования к организациям воспитания и обучения, отдыха и оздоровления детей и молодежи»;</w:t>
      </w:r>
    </w:p>
    <w:p w:rsidR="00CD3D4E" w:rsidRPr="00CD3D4E" w:rsidRDefault="00CD3D4E" w:rsidP="00CD3D4E">
      <w:pPr>
        <w:spacing w:after="0" w:line="240" w:lineRule="auto"/>
        <w:ind w:firstLine="708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  <w:r w:rsidRPr="00CD3D4E">
        <w:rPr>
          <w:rFonts w:ascii="Times New Roman" w:eastAsia="Wingdings" w:hAnsi="Times New Roman" w:cs="Times New Roman"/>
          <w:sz w:val="28"/>
          <w:szCs w:val="28"/>
          <w:lang w:eastAsia="ru-RU"/>
        </w:rPr>
        <w:t>5. Адаптированной основной общеобразовательной программы образования обучающихся с умственной отсталостью (интеллектуальными нарушениями)  КГБОУ «Тинская школа – интернат» вариант 1.</w:t>
      </w:r>
    </w:p>
    <w:p w:rsidR="009B7A7E" w:rsidRPr="009B7A7E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Основными задачами организации внеурочной деятельности</w:t>
      </w:r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следующие:</w:t>
      </w:r>
    </w:p>
    <w:p w:rsidR="009B7A7E" w:rsidRPr="009B7A7E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поддержка учебной деятельности обучающихся в достижении планируемых результатов освоения программы общего образования;</w:t>
      </w:r>
    </w:p>
    <w:p w:rsidR="009B7A7E" w:rsidRPr="009B7A7E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развитие навыков общения со сверстниками и коммуникативных умений в разновозрастной школьной среде;</w:t>
      </w:r>
    </w:p>
    <w:p w:rsidR="009B7A7E" w:rsidRPr="009B7A7E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формирование навыков организации своей жизнедеятельности с учетом правил безопасного образа жизни;</w:t>
      </w:r>
    </w:p>
    <w:p w:rsidR="009B7A7E" w:rsidRPr="009B7A7E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повышение общей культуры обучающихся, углубление их интереса к познавательной и деятельности с учетом возрастных и индивидуальных особенностей участников;</w:t>
      </w:r>
    </w:p>
    <w:p w:rsidR="009B7A7E" w:rsidRPr="009B7A7E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развитие навыков совместной деятельности </w:t>
      </w:r>
      <w:proofErr w:type="gramStart"/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сверстниками, становление качеств, обеспечивающих успешность участия в коллективном </w:t>
      </w:r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труде: умение договариваться, подчиняться, руководить, проявлять инициативу, ответственность; становление умений командной работы;</w:t>
      </w:r>
    </w:p>
    <w:p w:rsidR="00D829F7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формирование культуры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оведения в информационной среде</w:t>
      </w:r>
    </w:p>
    <w:p w:rsidR="009B7A7E" w:rsidRPr="009B7A7E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29F7" w:rsidRPr="00D829F7" w:rsidRDefault="00D829F7" w:rsidP="00D829F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829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Место курса в плане внеурочной д</w:t>
      </w:r>
      <w:r w:rsidR="00BA3C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еятельности КГБОУ «Тинская школа – интернат»</w:t>
      </w:r>
      <w:r w:rsidRPr="00D829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D829F7">
        <w:rPr>
          <w:rFonts w:ascii="Times New Roman" w:hAnsi="Times New Roman" w:cs="Times New Roman"/>
          <w:color w:val="000000"/>
          <w:sz w:val="28"/>
          <w:szCs w:val="28"/>
        </w:rPr>
        <w:t>учебный кур</w:t>
      </w:r>
      <w:r w:rsidR="00BA3C5D">
        <w:rPr>
          <w:rFonts w:ascii="Times New Roman" w:hAnsi="Times New Roman" w:cs="Times New Roman"/>
          <w:color w:val="000000"/>
          <w:sz w:val="28"/>
          <w:szCs w:val="28"/>
        </w:rPr>
        <w:t>с предназначен для обучающи</w:t>
      </w:r>
      <w:r w:rsidR="00CF3B42">
        <w:rPr>
          <w:rFonts w:ascii="Times New Roman" w:hAnsi="Times New Roman" w:cs="Times New Roman"/>
          <w:color w:val="000000"/>
          <w:sz w:val="28"/>
          <w:szCs w:val="28"/>
        </w:rPr>
        <w:t>хся 8-9-х классов; рассчитан на 1</w:t>
      </w:r>
      <w:r w:rsidR="00B103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3C5D">
        <w:rPr>
          <w:rFonts w:ascii="Times New Roman" w:hAnsi="Times New Roman" w:cs="Times New Roman"/>
          <w:color w:val="000000"/>
          <w:sz w:val="28"/>
          <w:szCs w:val="28"/>
        </w:rPr>
        <w:t xml:space="preserve"> час</w:t>
      </w:r>
      <w:r w:rsidR="00B10308">
        <w:rPr>
          <w:rFonts w:ascii="Times New Roman" w:hAnsi="Times New Roman" w:cs="Times New Roman"/>
          <w:color w:val="000000"/>
          <w:sz w:val="28"/>
          <w:szCs w:val="28"/>
        </w:rPr>
        <w:t>а в неделю/17 часов</w:t>
      </w:r>
      <w:r w:rsidR="00CF3B42">
        <w:rPr>
          <w:rFonts w:ascii="Times New Roman" w:hAnsi="Times New Roman" w:cs="Times New Roman"/>
          <w:color w:val="000000"/>
          <w:sz w:val="28"/>
          <w:szCs w:val="28"/>
        </w:rPr>
        <w:t> в</w:t>
      </w:r>
      <w:r w:rsidR="0085000A">
        <w:rPr>
          <w:rFonts w:ascii="Times New Roman" w:hAnsi="Times New Roman" w:cs="Times New Roman"/>
          <w:color w:val="000000"/>
          <w:sz w:val="28"/>
          <w:szCs w:val="28"/>
        </w:rPr>
        <w:t>о втором</w:t>
      </w:r>
      <w:r w:rsidR="00CF3B42">
        <w:rPr>
          <w:rFonts w:ascii="Times New Roman" w:hAnsi="Times New Roman" w:cs="Times New Roman"/>
          <w:color w:val="000000"/>
          <w:sz w:val="28"/>
          <w:szCs w:val="28"/>
        </w:rPr>
        <w:t xml:space="preserve"> полугодии.</w:t>
      </w:r>
    </w:p>
    <w:p w:rsidR="00F17969" w:rsidRPr="00D829F7" w:rsidRDefault="00F17969" w:rsidP="009B7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9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829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829F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829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и педагогическая целесообразность программы</w:t>
      </w:r>
    </w:p>
    <w:p w:rsidR="00F17969" w:rsidRPr="00777148" w:rsidRDefault="00F17969" w:rsidP="00F179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Программа педагогически целесообразна, так как способствует более   разностороннему раскрытию индивидуальных способностей ребенка, которые не всегда удаётся рассмотреть на уроке, развитию у детей ин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тереса к различным видам деятельности, желанию активно участвовать в продуктивной, одобряемой обществом деятельности, умению самостоятельно организовать своё свободное время.  </w:t>
      </w:r>
    </w:p>
    <w:p w:rsidR="00F17969" w:rsidRPr="00777148" w:rsidRDefault="00F17969" w:rsidP="00F17969">
      <w:pPr>
        <w:spacing w:after="137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Актуальность разработки и создания данной программы обусловлена необходимостью воспитание подлинно свободной личности, формирование у детей способности самостоятельно мыслить, добывать и применять знания, тщательно обдумывать принимаемые решения и чётко планировать действия, эффективно сотрудничать в разнообразных по составу и профилю группах, быть открытыми для новых контактов и культурных связей. Исходя из этого, современная система образования ориентирует учителя на организацию обучения на основе самостоятельной деятельности </w:t>
      </w:r>
      <w:proofErr w:type="gramStart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доведении её до уровня </w:t>
      </w:r>
      <w:proofErr w:type="spellStart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</w:t>
      </w:r>
      <w:proofErr w:type="spellEnd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-исследовательской работы, выходящей за рамки учебной программы.</w:t>
      </w:r>
    </w:p>
    <w:p w:rsidR="00F17969" w:rsidRPr="00777148" w:rsidRDefault="00F17969" w:rsidP="00F17969">
      <w:pPr>
        <w:spacing w:after="137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реализации программы:</w:t>
      </w:r>
      <w:r w:rsidRPr="00777148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0308D3E5" wp14:editId="04B5B02B">
                <wp:extent cx="133350" cy="114300"/>
                <wp:effectExtent l="0" t="0" r="0" b="0"/>
                <wp:docPr id="2" name="AutoShape 2" descr="data:image/png;base64,iVBORw0KGgoAAAANSUhEUgAAAA4AAAAMCAYAAABSgIzaAAAAAXNSR0IArs4c6QAAABpJREFUKFNjZCATMJKpj2FUI56QGw0cPIEDABQKAA3LDsyQ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D86971F" id="AutoShape 2" o:spid="_x0000_s1026" alt="data:image/png;base64,iVBORw0KGgoAAAANSUhEUgAAAA4AAAAMCAYAAABSgIzaAAAAAXNSR0IArs4c6QAAABpJREFUKFNjZCATMJKpj2FUI56QGw0cPIEDABQKAA3LDsyQAAAAAElFTkSuQmCC" style="width:10.5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" filled="f" stroked="f">
                <o:lock v:ext="edit" aspectratio="t"/>
                <w10:anchorlock/>
              </v:rect>
            </w:pict>
          </mc:Fallback>
        </mc:AlternateContent>
      </w:r>
    </w:p>
    <w:p w:rsidR="00F17969" w:rsidRPr="00777148" w:rsidRDefault="00F17969" w:rsidP="00F17969">
      <w:pPr>
        <w:numPr>
          <w:ilvl w:val="0"/>
          <w:numId w:val="2"/>
        </w:numP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учащихся в активную деятельность.</w:t>
      </w:r>
    </w:p>
    <w:p w:rsidR="00F17969" w:rsidRPr="00777148" w:rsidRDefault="00F17969" w:rsidP="00F17969">
      <w:pPr>
        <w:numPr>
          <w:ilvl w:val="0"/>
          <w:numId w:val="2"/>
        </w:numPr>
        <w:spacing w:after="0" w:line="240" w:lineRule="auto"/>
        <w:ind w:left="143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Доступность и наглядность.</w:t>
      </w:r>
    </w:p>
    <w:p w:rsidR="00F17969" w:rsidRPr="00777148" w:rsidRDefault="00F17969" w:rsidP="00F17969">
      <w:pPr>
        <w:numPr>
          <w:ilvl w:val="0"/>
          <w:numId w:val="2"/>
        </w:numPr>
        <w:spacing w:after="0" w:line="240" w:lineRule="auto"/>
        <w:ind w:left="143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Связь теории с практикой.</w:t>
      </w:r>
    </w:p>
    <w:p w:rsidR="00F17969" w:rsidRPr="00777148" w:rsidRDefault="00F17969" w:rsidP="00F17969">
      <w:pPr>
        <w:numPr>
          <w:ilvl w:val="0"/>
          <w:numId w:val="2"/>
        </w:numPr>
        <w:spacing w:after="0" w:line="240" w:lineRule="auto"/>
        <w:ind w:left="143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Учёт возрастных особенностей.</w:t>
      </w:r>
    </w:p>
    <w:p w:rsidR="00F17969" w:rsidRPr="00777148" w:rsidRDefault="00F17969" w:rsidP="00F17969">
      <w:pPr>
        <w:numPr>
          <w:ilvl w:val="0"/>
          <w:numId w:val="2"/>
        </w:numPr>
        <w:spacing w:after="0" w:line="240" w:lineRule="auto"/>
        <w:ind w:left="143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Сочетание индивидуальных и коллективных форм деятельности.</w:t>
      </w:r>
    </w:p>
    <w:p w:rsidR="00F17969" w:rsidRPr="00777148" w:rsidRDefault="00F17969" w:rsidP="00F17969">
      <w:pPr>
        <w:numPr>
          <w:ilvl w:val="0"/>
          <w:numId w:val="2"/>
        </w:numPr>
        <w:spacing w:after="0" w:line="240" w:lineRule="auto"/>
        <w:ind w:left="143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Целенаправленность и последовательность деятельности (от </w:t>
      </w:r>
      <w:proofErr w:type="gramStart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простого</w:t>
      </w:r>
      <w:proofErr w:type="gramEnd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сложному).</w:t>
      </w:r>
    </w:p>
    <w:p w:rsidR="00F17969" w:rsidRPr="00777148" w:rsidRDefault="00F17969" w:rsidP="00F1796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17969" w:rsidRPr="00777148" w:rsidRDefault="00F17969" w:rsidP="00F1796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Ценностные ориентиры содержания учебного курса</w:t>
      </w:r>
    </w:p>
    <w:p w:rsidR="00F17969" w:rsidRPr="00777148" w:rsidRDefault="00F17969" w:rsidP="00F17969">
      <w:pPr>
        <w:spacing w:after="137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обеспечивает развитие интеллектуальных </w:t>
      </w:r>
      <w:proofErr w:type="spellStart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умений, творческих способностей у учащихся, необходимых для индивидуального развития личности, творческой инициации, выработки навыка самостоятельной навигации в информационных полях, формированию у учащихся универсального умения ставить и решать задачи для разрешения возникающих в жизни проблем — профессиональной деятельности, самоопределения, повседневной жизни</w:t>
      </w:r>
      <w:r w:rsidRPr="0077714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</w:p>
    <w:p w:rsidR="00F17969" w:rsidRPr="00777148" w:rsidRDefault="00F17969" w:rsidP="00F17969">
      <w:pPr>
        <w:spacing w:after="137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Проектно-исследовательская деятельность является средством освоения действительности, её главные цели – установление истины, 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развитие умения работать с информацией, формирование исследовательского стиля мышления Результатом этой деятельности является формирование познавательных мотивов, исследовательских умений, субъективно новых для учащихся знаний и способов деятельности.  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программы: 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познавательные интересы, интеллектуальные, творческие и коммуникативные способности учащихся, определяющих формирование компетентной личности, способной к жизнедеятельности и самоопределению в современном обществе.</w:t>
      </w:r>
    </w:p>
    <w:p w:rsidR="009B7A7E" w:rsidRPr="009B7A7E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программы: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образовательного запроса обучающихся, с целью определения приоритетных направлений исследовательской деятельности;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приобретение учащимися знаний о структуре проектной деятельности;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обучение способам поиска необходимой для проекта информации; способам обработки результатов и их презентации; 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разработка системы проектной деятельности в рамках образовательного пространства школы; выстраивание целостной системы работы с детьми, склонными к научно-исследовательской и творческой деятельности;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разработка рекомендаций к осуществлению ученических проектов;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системы критериев оценки работ;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оптимальных условий для развития и реализации способностей детей;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освоение основных компетенций: ценностно-смысловой, учебно-познавательной, информационной, коммуникативной.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Особенности содержания курса, форм, выбираемых для  работы с детьми</w:t>
      </w:r>
      <w:r w:rsidR="00D829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F17969" w:rsidRPr="00777148" w:rsidRDefault="00F17969" w:rsidP="00F1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организации работы учащихся по методу проектов возможна не только индивидуальная самостоятельная работа учащихся, но и групповая. Это позволяет приобретать коммуникативные навыки и умения: работа в группе в разнообразных качествах, рассмотрение различных точек зрения на одну проблему, организация взаимодействия между участниками проекта.</w:t>
      </w:r>
    </w:p>
    <w:p w:rsidR="00F17969" w:rsidRPr="00777148" w:rsidRDefault="00F17969" w:rsidP="00F1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Учебные проекты, как правило, содержат в себе проблему, требующую решения, а значит, формулируют одну или несколько задач. Используя проектный метод обучения, дети постигают всю технологию решения задач – от постановки проблемы до представления результата. Метод проектов имеет богатые дидактические возможности как для </w:t>
      </w:r>
      <w:proofErr w:type="spellStart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внутрипредметного</w:t>
      </w:r>
      <w:proofErr w:type="spellEnd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и для </w:t>
      </w:r>
      <w:proofErr w:type="spellStart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межпредметного</w:t>
      </w:r>
      <w:proofErr w:type="spellEnd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обучения.</w:t>
      </w:r>
    </w:p>
    <w:p w:rsidR="00F17969" w:rsidRPr="00777148" w:rsidRDefault="00F17969" w:rsidP="00F1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Выполняемые учащимися проекты позволяют выявить интерес каждого школьника по уровню успешности различных видов учебной деятельности, по отношению к процессу деятельности и её результатам. Проектирование практически помогает учащимся осознать роль знаний в жизни и обучении. Знания перестают быть целью, а становятся средством в подлинном образовании, помогая овладевать культурными образцами мышления, формировать свои мыслительные стратегии, что позволяет каждому самостоятельно осваивать накопления культуры.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E01630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</w:t>
      </w:r>
      <w:r w:rsidR="006F61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ьтаты: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 </w:t>
      </w: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учебные действия представлены следующими умениями: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-испытывать чувство гордости за свою страну;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-гордиться успехами и достижениями как собственными, так и своих других обучающихся;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адекватно эмоционально откликаться на произведения литературы, музыки, живописи;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>-уважительно и бережно относиться к людям труда и результатам их деятельности;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активно включаться в общеполезную социальную деятельность;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бережно относиться к культурно-историческому наследию родного края и страны.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Коммуникативные </w:t>
      </w: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учебные действия включают: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>-вступать и поддерживать коммуникацию в разных ситуациях социального взаимодействия (учебных, трудовых, бытовых),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слушать собеседника, вступать в диалог и поддерживать его, использовать разные виды делового письма для решения жизненно значимых задач,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доступные источники и средства получения информации для решения коммуникативных и познавательных задач.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Регулятивные</w:t>
      </w: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учебные действия представлены умениями: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принимать и сохранять цели и задачи решения типовых учебных и практических задач,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-осуществлять коллективный поиск средств их осуществления;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-обладать готовностью к осуществлению самоконтроля в процессе деятельности;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>-адекватно реагировать на внешний контроль и оценку, корректировать в соответствии с ней свою деятельность.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</w:t>
      </w: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учебные действия представлены умениями: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дифференцированно воспринимать окружающий мир, его временно-пространственную организацию,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  <w:proofErr w:type="gramEnd"/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использовать в жизни и деятельности некоторые </w:t>
      </w:r>
      <w:proofErr w:type="spellStart"/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знания, отражающие несложные, доступные существенные связи и отношения между объектами и процессами.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Предметные: 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Обучающиеся приобретут опыт проектной деятельности как особой формы учебной работы, способствующей воспитанию самостоятельности, 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инициативности, ответственности, повышению мотивации и эффективности учебной деятельности; </w:t>
      </w:r>
      <w:proofErr w:type="gramEnd"/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Мониторинг эффективности реализации программы 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Текущий контроль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выполнения пр</w:t>
      </w:r>
      <w:r w:rsid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актических работ, 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собеседование, консультации,  рефлексивный.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Промежуточный контроль: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коллективный анализ каждой в</w:t>
      </w:r>
      <w:r w:rsid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ыполненной работы,</w:t>
      </w:r>
      <w:r w:rsidR="00BA3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знаний, умений, навыков в ходе беседы.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Итоговый контроль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презентация творческих  р</w:t>
      </w:r>
      <w:r w:rsid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абот, участие </w:t>
      </w:r>
      <w:proofErr w:type="gramStart"/>
      <w:r w:rsid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мини-конференциях</w:t>
      </w:r>
      <w:proofErr w:type="gramEnd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конкурс, выставка и др.</w:t>
      </w:r>
    </w:p>
    <w:p w:rsidR="00F17969" w:rsidRPr="00777148" w:rsidRDefault="00F17969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77148" w:rsidRPr="00777148" w:rsidRDefault="00777148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969" w:rsidRDefault="00F17969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10308" w:rsidRPr="00B10308" w:rsidRDefault="00CF3B42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8-</w:t>
      </w:r>
      <w:r w:rsidR="00B10308" w:rsidRPr="00B1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B10308" w:rsidRPr="00777148" w:rsidRDefault="00B10308" w:rsidP="00B1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308" w:rsidRPr="00777148" w:rsidRDefault="00B10308" w:rsidP="00B103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B10308" w:rsidRPr="00777148" w:rsidRDefault="00B10308" w:rsidP="00B103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"/>
        <w:gridCol w:w="6520"/>
        <w:gridCol w:w="1191"/>
        <w:gridCol w:w="1301"/>
      </w:tblGrid>
      <w:tr w:rsidR="00B10308" w:rsidRPr="00777148" w:rsidTr="00F12AF2">
        <w:trPr>
          <w:trHeight w:val="381"/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B10308" w:rsidRPr="00777148" w:rsidRDefault="00B10308" w:rsidP="00F12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</w:tc>
      </w:tr>
      <w:tr w:rsidR="00B10308" w:rsidRPr="00777148" w:rsidTr="00F12AF2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проект и проектная деятельность. Проектный продукт.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Pr="00777148" w:rsidRDefault="00B10308" w:rsidP="00F12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F12AF2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5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темы проекта. Постановка проблемы. Определение актуальности.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F12AF2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исследовательским проектом «Польза бумаги».</w:t>
            </w:r>
          </w:p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«История появления бумаги. Современное производство бумаги»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F12AF2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част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ь(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эксперимент). Изготовление бумаги в классе.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F12AF2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свойств бумаги (проведение опытов с бумагой)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F12AF2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Практическая часть. Изготовление костюма из различных видов бумаги.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F12AF2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Заключительная часть. Подготовка презентации-показа костюма.</w:t>
            </w:r>
            <w:r w:rsidR="00CD3C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Рефл</w:t>
            </w:r>
            <w:r w:rsidR="00CF3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CD3C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ксия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F12AF2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5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темы проекта. Постановка проблемы. Определение актуальности.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F12AF2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творческим  проектом «Рабочие профессии».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F12AF2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Профессия в моей семье. Презентации.</w:t>
            </w:r>
            <w:r w:rsidR="00CD3C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Рассказы про профессии.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F12AF2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Профессия – парикмахер. Виртуальная экскурсия в парикмахерскую. </w:t>
            </w:r>
            <w:r w:rsidR="00CD3C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Повар.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F12AF2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Профессия – строитель. </w:t>
            </w:r>
            <w:r w:rsidR="00CD3C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Труд железнодорожников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Презентация.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F12AF2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Распределение ролей и разучивание теста.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F12AF2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сценария видеоролика о профессиях.</w:t>
            </w:r>
            <w:r w:rsidRPr="009F4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F12AF2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видеоролика. Снятие материала.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F12AF2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видеоролика. Снятие материала.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F12AF2">
        <w:trPr>
          <w:trHeight w:val="359"/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F12AF2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9F40C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мероприятие. Презентация видеофильма «Рабочие профессии»</w:t>
            </w:r>
            <w:r w:rsidR="00CD3C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Рефлексия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2AF2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2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B10308" w:rsidRPr="00777148" w:rsidRDefault="00B10308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30" w:rsidRDefault="00E01630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D57E0" w:rsidRDefault="0085000A" w:rsidP="008500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000A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85000A" w:rsidRPr="0085000A" w:rsidRDefault="0085000A" w:rsidP="00850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000A">
        <w:rPr>
          <w:rFonts w:ascii="Times New Roman" w:hAnsi="Times New Roman" w:cs="Times New Roman"/>
          <w:sz w:val="28"/>
          <w:szCs w:val="28"/>
        </w:rPr>
        <w:t>1.Ноутбук</w:t>
      </w:r>
    </w:p>
    <w:p w:rsidR="0085000A" w:rsidRDefault="0085000A" w:rsidP="00850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000A">
        <w:rPr>
          <w:rFonts w:ascii="Times New Roman" w:hAnsi="Times New Roman" w:cs="Times New Roman"/>
          <w:sz w:val="28"/>
          <w:szCs w:val="28"/>
        </w:rPr>
        <w:t>2. Проектор</w:t>
      </w:r>
    </w:p>
    <w:p w:rsidR="0085000A" w:rsidRDefault="0085000A" w:rsidP="00850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Экран</w:t>
      </w:r>
    </w:p>
    <w:p w:rsidR="0085000A" w:rsidRPr="0085000A" w:rsidRDefault="0085000A" w:rsidP="00850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ресурсы история появления бумаги</w:t>
      </w:r>
      <w:bookmarkStart w:id="0" w:name="_GoBack"/>
      <w:bookmarkEnd w:id="0"/>
    </w:p>
    <w:sectPr w:rsidR="0085000A" w:rsidRPr="00850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264C"/>
    <w:multiLevelType w:val="hybridMultilevel"/>
    <w:tmpl w:val="E2D0021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B551FC"/>
    <w:multiLevelType w:val="multilevel"/>
    <w:tmpl w:val="03901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195B29"/>
    <w:multiLevelType w:val="multilevel"/>
    <w:tmpl w:val="D6506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BA5EA5"/>
    <w:multiLevelType w:val="multilevel"/>
    <w:tmpl w:val="3A424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6C40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F6B"/>
    <w:rsid w:val="000E5866"/>
    <w:rsid w:val="004146EE"/>
    <w:rsid w:val="004F59C3"/>
    <w:rsid w:val="00593D27"/>
    <w:rsid w:val="00630513"/>
    <w:rsid w:val="006A4C5F"/>
    <w:rsid w:val="006F6151"/>
    <w:rsid w:val="00777148"/>
    <w:rsid w:val="0078598A"/>
    <w:rsid w:val="00835AFE"/>
    <w:rsid w:val="0085000A"/>
    <w:rsid w:val="0086511C"/>
    <w:rsid w:val="00925314"/>
    <w:rsid w:val="00943964"/>
    <w:rsid w:val="00946D43"/>
    <w:rsid w:val="00972AD0"/>
    <w:rsid w:val="009B7A7E"/>
    <w:rsid w:val="009F40C8"/>
    <w:rsid w:val="00A16EC5"/>
    <w:rsid w:val="00A570CE"/>
    <w:rsid w:val="00B10308"/>
    <w:rsid w:val="00BA3C5D"/>
    <w:rsid w:val="00BD57E0"/>
    <w:rsid w:val="00CD3CD3"/>
    <w:rsid w:val="00CD3D4E"/>
    <w:rsid w:val="00CF3B42"/>
    <w:rsid w:val="00D472A9"/>
    <w:rsid w:val="00D829F7"/>
    <w:rsid w:val="00DC425B"/>
    <w:rsid w:val="00DD1487"/>
    <w:rsid w:val="00E01630"/>
    <w:rsid w:val="00E14F6B"/>
    <w:rsid w:val="00E47665"/>
    <w:rsid w:val="00E62919"/>
    <w:rsid w:val="00F142A6"/>
    <w:rsid w:val="00F1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82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82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основа"/>
    <w:uiPriority w:val="1"/>
    <w:qFormat/>
    <w:rsid w:val="00D47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7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7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82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82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основа"/>
    <w:uiPriority w:val="1"/>
    <w:qFormat/>
    <w:rsid w:val="00D47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7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7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0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Мубаракшина</dc:creator>
  <cp:keywords/>
  <dc:description/>
  <cp:lastModifiedBy>ElenaT-1974@mail.ru</cp:lastModifiedBy>
  <cp:revision>39</cp:revision>
  <cp:lastPrinted>2023-09-11T13:23:00Z</cp:lastPrinted>
  <dcterms:created xsi:type="dcterms:W3CDTF">2022-08-24T08:46:00Z</dcterms:created>
  <dcterms:modified xsi:type="dcterms:W3CDTF">2024-09-11T13:44:00Z</dcterms:modified>
</cp:coreProperties>
</file>